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F0A91" w:rsidR="00AB7605" w:rsidP="21117696" w:rsidRDefault="002E0116" w14:paraId="62C0896E" w14:textId="53613FBD">
      <w:pPr>
        <w:autoSpaceDE w:val="0"/>
        <w:autoSpaceDN w:val="0"/>
        <w:adjustRightInd w:val="0"/>
        <w:spacing w:after="0" w:line="240" w:lineRule="auto"/>
        <w:rPr>
          <w:rFonts w:ascii="Calibri" w:hAnsi="Calibri" w:cs="Calibri"/>
          <w:b w:val="1"/>
          <w:bCs w:val="1"/>
          <w:i w:val="1"/>
          <w:iCs w:val="1"/>
          <w:sz w:val="28"/>
          <w:szCs w:val="28"/>
          <w:lang w:val="nl-NL"/>
        </w:rPr>
      </w:pPr>
      <w:r w:rsidRPr="21117696" w:rsidR="002E0116">
        <w:rPr>
          <w:rFonts w:ascii="Calibri" w:hAnsi="Calibri" w:cs="Calibri"/>
          <w:b w:val="1"/>
          <w:bCs w:val="1"/>
          <w:i w:val="1"/>
          <w:iCs w:val="1"/>
          <w:sz w:val="28"/>
          <w:szCs w:val="28"/>
          <w:lang w:val="nl-NL"/>
        </w:rPr>
        <w:t xml:space="preserve">Algemene voorwaarden van </w:t>
      </w:r>
      <w:proofErr w:type="spellStart"/>
      <w:r w:rsidRPr="21117696" w:rsidR="002E0116">
        <w:rPr>
          <w:rFonts w:ascii="Calibri" w:hAnsi="Calibri" w:cs="Calibri"/>
          <w:b w:val="1"/>
          <w:bCs w:val="1"/>
          <w:i w:val="1"/>
          <w:iCs w:val="1"/>
          <w:sz w:val="28"/>
          <w:szCs w:val="28"/>
          <w:lang w:val="nl-NL"/>
        </w:rPr>
        <w:t>Finex</w:t>
      </w:r>
      <w:r w:rsidRPr="21117696" w:rsidR="00912A88">
        <w:rPr>
          <w:rFonts w:ascii="Calibri" w:hAnsi="Calibri" w:cs="Calibri"/>
          <w:b w:val="1"/>
          <w:bCs w:val="1"/>
          <w:i w:val="1"/>
          <w:iCs w:val="1"/>
          <w:sz w:val="28"/>
          <w:szCs w:val="28"/>
          <w:lang w:val="nl-NL"/>
        </w:rPr>
        <w:t>p</w:t>
      </w:r>
      <w:r w:rsidRPr="21117696" w:rsidR="002E0116">
        <w:rPr>
          <w:rFonts w:ascii="Calibri" w:hAnsi="Calibri" w:cs="Calibri"/>
          <w:b w:val="1"/>
          <w:bCs w:val="1"/>
          <w:i w:val="1"/>
          <w:iCs w:val="1"/>
          <w:sz w:val="28"/>
          <w:szCs w:val="28"/>
          <w:lang w:val="nl-NL"/>
        </w:rPr>
        <w:t xml:space="preserve">o</w:t>
      </w:r>
      <w:proofErr w:type="spellEnd"/>
      <w:r w:rsidRPr="21117696" w:rsidR="002E0116">
        <w:rPr>
          <w:rFonts w:ascii="Calibri" w:hAnsi="Calibri" w:cs="Calibri"/>
          <w:b w:val="1"/>
          <w:bCs w:val="1"/>
          <w:i w:val="1"/>
          <w:iCs w:val="1"/>
          <w:sz w:val="28"/>
          <w:szCs w:val="28"/>
          <w:lang w:val="nl-NL"/>
        </w:rPr>
        <w:t xml:space="preserve"> betreffende de toekenning en gebruik van </w:t>
      </w:r>
      <w:r w:rsidRPr="21117696" w:rsidR="002E0116">
        <w:rPr>
          <w:rFonts w:ascii="Calibri" w:hAnsi="Calibri" w:cs="Calibri"/>
          <w:b w:val="1"/>
          <w:bCs w:val="1"/>
          <w:i w:val="1"/>
          <w:iCs w:val="1"/>
          <w:sz w:val="28"/>
          <w:szCs w:val="28"/>
          <w:lang w:val="nl-NL"/>
        </w:rPr>
        <w:t xml:space="preserve">de gift</w:t>
      </w:r>
      <w:r w:rsidRPr="21117696" w:rsidR="002E0116">
        <w:rPr>
          <w:rFonts w:ascii="Calibri" w:hAnsi="Calibri" w:cs="Calibri"/>
          <w:b w:val="1"/>
          <w:bCs w:val="1"/>
          <w:i w:val="1"/>
          <w:iCs w:val="1"/>
          <w:sz w:val="28"/>
          <w:szCs w:val="28"/>
          <w:lang w:val="nl-NL"/>
        </w:rPr>
        <w:t xml:space="preserve"> voor technische assistentie in het kader van investeringsprojecten </w:t>
      </w:r>
      <w:r w:rsidRPr="21117696" w:rsidR="00385BC7">
        <w:rPr>
          <w:rFonts w:ascii="Calibri" w:hAnsi="Calibri" w:cs="Calibri"/>
          <w:b w:val="1"/>
          <w:bCs w:val="1"/>
          <w:i w:val="1"/>
          <w:iCs w:val="1"/>
          <w:sz w:val="28"/>
          <w:szCs w:val="28"/>
          <w:lang w:val="nl-NL"/>
        </w:rPr>
        <w:t>(</w:t>
      </w:r>
      <w:r w:rsidRPr="21117696" w:rsidR="00385BC7">
        <w:rPr>
          <w:rStyle w:val="Appelnotedebasdep"/>
          <w:rFonts w:ascii="Calibri" w:hAnsi="Calibri" w:cs="Calibri"/>
          <w:b w:val="1"/>
          <w:bCs w:val="1"/>
          <w:i w:val="1"/>
          <w:iCs w:val="1"/>
          <w:sz w:val="28"/>
          <w:szCs w:val="28"/>
        </w:rPr>
        <w:footnoteReference w:id="1"/>
      </w:r>
      <w:r w:rsidRPr="21117696" w:rsidR="00C7464C">
        <w:rPr>
          <w:rFonts w:ascii="Calibri" w:hAnsi="Calibri" w:cs="Calibri"/>
          <w:b w:val="1"/>
          <w:bCs w:val="1"/>
          <w:i w:val="1"/>
          <w:iCs w:val="1"/>
          <w:sz w:val="28"/>
          <w:szCs w:val="28"/>
          <w:lang w:val="nl-NL"/>
        </w:rPr>
        <w:t>)</w:t>
      </w:r>
    </w:p>
    <w:p w:rsidRPr="00BF0A91" w:rsidR="0073192D" w:rsidP="0073192D" w:rsidRDefault="0073192D" w14:paraId="62C0896F" w14:textId="77777777">
      <w:pPr>
        <w:autoSpaceDE w:val="0"/>
        <w:autoSpaceDN w:val="0"/>
        <w:adjustRightInd w:val="0"/>
        <w:spacing w:after="0" w:line="240" w:lineRule="auto"/>
        <w:rPr>
          <w:rFonts w:ascii="Calibri" w:hAnsi="Calibri" w:cs="Calibri"/>
          <w:b/>
          <w:bCs/>
          <w:i/>
          <w:iCs/>
          <w:sz w:val="28"/>
          <w:szCs w:val="28"/>
          <w:lang w:val="nl-NL"/>
        </w:rPr>
      </w:pPr>
    </w:p>
    <w:p w:rsidRPr="00BF0A91" w:rsidR="002E0116" w:rsidP="00731D4F" w:rsidRDefault="00AB7605" w14:paraId="62C08970" w14:textId="77777777">
      <w:pPr>
        <w:autoSpaceDE w:val="0"/>
        <w:autoSpaceDN w:val="0"/>
        <w:adjustRightInd w:val="0"/>
        <w:spacing w:after="0" w:line="240" w:lineRule="auto"/>
        <w:rPr>
          <w:rFonts w:ascii="Calibri" w:hAnsi="Calibri" w:cs="Calibri"/>
          <w:b/>
          <w:bCs/>
          <w:lang w:val="nl-NL"/>
        </w:rPr>
      </w:pPr>
      <w:r w:rsidRPr="00BF0A91">
        <w:rPr>
          <w:rFonts w:ascii="Calibri" w:hAnsi="Calibri" w:cs="Calibri"/>
          <w:b/>
          <w:bCs/>
          <w:lang w:val="nl-NL"/>
        </w:rPr>
        <w:t>1.</w:t>
      </w:r>
      <w:r w:rsidRPr="00BF0A91">
        <w:rPr>
          <w:rFonts w:ascii="Calibri" w:hAnsi="Calibri" w:cs="Calibri"/>
          <w:lang w:val="nl-NL"/>
        </w:rPr>
        <w:t xml:space="preserve"> </w:t>
      </w:r>
      <w:r w:rsidRPr="00BF0A91" w:rsidR="002E0116">
        <w:rPr>
          <w:rFonts w:ascii="Calibri" w:hAnsi="Calibri" w:cs="Calibri"/>
          <w:b/>
          <w:lang w:val="nl-NL"/>
        </w:rPr>
        <w:t>Definitie van technische assistentie in het kader van investeringsprojecten</w:t>
      </w:r>
    </w:p>
    <w:p w:rsidRPr="00BF0A91" w:rsidR="002E0116" w:rsidP="21117696" w:rsidRDefault="004772F6" w14:paraId="62C08971" w14:textId="2E1FB1D0">
      <w:pPr>
        <w:autoSpaceDE w:val="0"/>
        <w:autoSpaceDN w:val="0"/>
        <w:adjustRightInd w:val="0"/>
        <w:spacing w:after="0" w:line="240" w:lineRule="auto"/>
        <w:rPr>
          <w:rFonts w:ascii="Calibri" w:hAnsi="Calibri" w:cs="Calibri"/>
          <w:lang w:val="nl-NL"/>
        </w:rPr>
      </w:pPr>
      <w:r>
        <w:br/>
      </w:r>
      <w:r w:rsidRPr="21117696" w:rsidR="002E0116">
        <w:rPr>
          <w:rFonts w:ascii="Calibri" w:hAnsi="Calibri" w:cs="Calibri"/>
          <w:lang w:val="nl-NL"/>
        </w:rPr>
        <w:t>Technische assistentie dient te bestaan uit diensten die</w:t>
      </w:r>
      <w:r w:rsidRPr="21117696" w:rsidR="001E27DE">
        <w:rPr>
          <w:rFonts w:ascii="Calibri" w:hAnsi="Calibri" w:cs="Calibri"/>
          <w:lang w:val="nl-NL"/>
        </w:rPr>
        <w:t xml:space="preserve">: </w:t>
      </w:r>
    </w:p>
    <w:p w:rsidRPr="00BF0A91" w:rsidR="001E27DE" w:rsidP="00731D4F" w:rsidRDefault="001E27DE" w14:paraId="62C08972" w14:textId="77777777">
      <w:pPr>
        <w:autoSpaceDE w:val="0"/>
        <w:autoSpaceDN w:val="0"/>
        <w:adjustRightInd w:val="0"/>
        <w:spacing w:after="0" w:line="240" w:lineRule="auto"/>
        <w:rPr>
          <w:rFonts w:ascii="Calibri" w:hAnsi="Calibri" w:cs="Calibri"/>
          <w:lang w:val="nl-NL"/>
        </w:rPr>
      </w:pPr>
    </w:p>
    <w:p w:rsidRPr="00BF0A91" w:rsidR="0073192D" w:rsidP="004851FF" w:rsidRDefault="000930F7" w14:paraId="62C08973" w14:textId="4145486A">
      <w:pPr>
        <w:autoSpaceDE w:val="0"/>
        <w:autoSpaceDN w:val="0"/>
        <w:adjustRightInd w:val="0"/>
        <w:spacing w:after="0" w:line="240" w:lineRule="auto"/>
        <w:ind w:left="705" w:hanging="705"/>
        <w:rPr>
          <w:rFonts w:ascii="Calibri" w:hAnsi="Calibri" w:cs="Calibri"/>
          <w:lang w:val="nl-NL"/>
        </w:rPr>
      </w:pPr>
      <w:r w:rsidRPr="21117696" w:rsidR="000930F7">
        <w:rPr>
          <w:rFonts w:ascii="Calibri" w:hAnsi="Calibri" w:cs="Calibri"/>
          <w:lang w:val="nl-NL"/>
        </w:rPr>
        <w:t xml:space="preserve">- </w:t>
      </w:r>
      <w:r w:rsidRPr="21117696" w:rsidR="002E0116">
        <w:rPr>
          <w:rFonts w:ascii="Calibri" w:hAnsi="Calibri" w:cs="Calibri"/>
          <w:lang w:val="nl-NL"/>
        </w:rPr>
        <w:t xml:space="preserve"> </w:t>
      </w:r>
      <w:r>
        <w:tab/>
      </w:r>
      <w:proofErr w:type="gramStart"/>
      <w:r w:rsidRPr="21117696" w:rsidR="002E0116">
        <w:rPr>
          <w:rFonts w:ascii="Calibri" w:hAnsi="Calibri" w:cs="Calibri"/>
          <w:lang w:val="nl-NL"/>
        </w:rPr>
        <w:t>bijdragen</w:t>
      </w:r>
      <w:proofErr w:type="gramEnd"/>
      <w:r w:rsidRPr="21117696" w:rsidR="002E0116">
        <w:rPr>
          <w:rFonts w:ascii="Calibri" w:hAnsi="Calibri" w:cs="Calibri"/>
          <w:lang w:val="nl-NL"/>
        </w:rPr>
        <w:t xml:space="preserve"> aan de ontwikkeling en implementatie van investeringsprojecten die de voorraad van </w:t>
      </w:r>
      <w:r w:rsidRPr="21117696" w:rsidR="004851FF">
        <w:rPr>
          <w:rFonts w:ascii="Calibri" w:hAnsi="Calibri" w:cs="Calibri"/>
          <w:lang w:val="nl-NL"/>
        </w:rPr>
        <w:t xml:space="preserve">de </w:t>
      </w:r>
      <w:r w:rsidRPr="21117696" w:rsidR="004851FF">
        <w:rPr>
          <w:rFonts w:ascii="Calibri" w:hAnsi="Calibri" w:cs="Calibri"/>
          <w:lang w:val="nl-NL"/>
        </w:rPr>
        <w:t xml:space="preserve">fysische kapitaalstock </w:t>
      </w:r>
      <w:r w:rsidRPr="21117696" w:rsidR="004851FF">
        <w:rPr>
          <w:rFonts w:ascii="Calibri" w:hAnsi="Calibri" w:cs="Calibri"/>
          <w:lang w:val="nl-NL"/>
        </w:rPr>
        <w:t>in een ontwikkelingsland doen toenemen;</w:t>
      </w:r>
    </w:p>
    <w:p w:rsidRPr="00BF0A91" w:rsidR="0073192D" w:rsidP="004851FF" w:rsidRDefault="000930F7" w14:paraId="62C08974" w14:textId="77777777">
      <w:pPr>
        <w:autoSpaceDE w:val="0"/>
        <w:autoSpaceDN w:val="0"/>
        <w:adjustRightInd w:val="0"/>
        <w:spacing w:after="0" w:line="240" w:lineRule="auto"/>
        <w:ind w:left="705" w:hanging="705"/>
        <w:rPr>
          <w:rFonts w:ascii="Calibri" w:hAnsi="Calibri" w:cs="Calibri"/>
          <w:lang w:val="nl-NL"/>
        </w:rPr>
      </w:pPr>
      <w:r w:rsidRPr="00BF0A91">
        <w:rPr>
          <w:rFonts w:ascii="Calibri" w:hAnsi="Calibri" w:cs="Calibri"/>
          <w:lang w:val="nl-NL"/>
        </w:rPr>
        <w:t xml:space="preserve">- </w:t>
      </w:r>
      <w:r w:rsidR="004851FF">
        <w:rPr>
          <w:rFonts w:ascii="Calibri" w:hAnsi="Calibri" w:cs="Calibri"/>
          <w:lang w:val="nl-NL"/>
        </w:rPr>
        <w:tab/>
      </w:r>
      <w:r w:rsidRPr="00BF0A91" w:rsidR="002E0116">
        <w:rPr>
          <w:rFonts w:ascii="Calibri" w:hAnsi="Calibri" w:cs="Calibri"/>
          <w:lang w:val="nl-NL"/>
        </w:rPr>
        <w:t>ervoor zorgen dat het menselijk kapitaal groeit door middel van kennis en technologie overdracht</w:t>
      </w:r>
      <w:r w:rsidR="00F44893">
        <w:rPr>
          <w:rFonts w:ascii="Calibri" w:hAnsi="Calibri" w:cs="Calibri"/>
          <w:lang w:val="nl-NL"/>
        </w:rPr>
        <w:t>.</w:t>
      </w:r>
      <w:r w:rsidRPr="00BF0A91" w:rsidR="002E0116">
        <w:rPr>
          <w:rFonts w:ascii="Calibri" w:hAnsi="Calibri" w:cs="Calibri"/>
          <w:lang w:val="nl-NL"/>
        </w:rPr>
        <w:t xml:space="preserve"> </w:t>
      </w:r>
    </w:p>
    <w:p w:rsidRPr="00BF0A91" w:rsidR="002E0116" w:rsidP="0073192D" w:rsidRDefault="002E0116" w14:paraId="62C08975" w14:textId="77777777">
      <w:pPr>
        <w:autoSpaceDE w:val="0"/>
        <w:autoSpaceDN w:val="0"/>
        <w:adjustRightInd w:val="0"/>
        <w:spacing w:after="0" w:line="240" w:lineRule="auto"/>
        <w:rPr>
          <w:rFonts w:ascii="Calibri" w:hAnsi="Calibri" w:cs="Calibri"/>
          <w:lang w:val="nl-NL"/>
        </w:rPr>
      </w:pPr>
    </w:p>
    <w:p w:rsidRPr="00651EDC" w:rsidR="002E0116" w:rsidP="002E0116" w:rsidRDefault="002E0116" w14:paraId="62C08978" w14:textId="2D4BDDD5">
      <w:pPr>
        <w:autoSpaceDE w:val="0"/>
        <w:autoSpaceDN w:val="0"/>
        <w:adjustRightInd w:val="0"/>
        <w:spacing w:after="0" w:line="240" w:lineRule="auto"/>
        <w:rPr>
          <w:rFonts w:ascii="Calibri" w:hAnsi="Calibri" w:cs="Calibri"/>
          <w:lang w:val="nl-NL"/>
        </w:rPr>
      </w:pPr>
      <w:r w:rsidRPr="21117696" w:rsidR="002E0116">
        <w:rPr>
          <w:rFonts w:ascii="Calibri" w:hAnsi="Calibri" w:cs="Calibri"/>
          <w:lang w:val="nl-NL"/>
        </w:rPr>
        <w:t>Deze diensten dienen</w:t>
      </w:r>
      <w:r w:rsidRPr="21117696" w:rsidR="0073192D">
        <w:rPr>
          <w:rFonts w:ascii="Calibri" w:hAnsi="Calibri" w:cs="Calibri"/>
          <w:lang w:val="nl-NL"/>
        </w:rPr>
        <w:t> </w:t>
      </w:r>
      <w:r w:rsidRPr="21117696" w:rsidR="002E0116">
        <w:rPr>
          <w:rFonts w:ascii="Calibri" w:hAnsi="Calibri" w:cs="Calibri"/>
          <w:lang w:val="nl-NL"/>
        </w:rPr>
        <w:t xml:space="preserve">bij ambtenaren, arbeiders en bedienden in het begunstigde land expertise opbouwen in </w:t>
      </w:r>
      <w:r w:rsidRPr="21117696" w:rsidR="002E0116">
        <w:rPr>
          <w:rFonts w:ascii="Calibri" w:hAnsi="Calibri" w:cs="Calibri"/>
          <w:lang w:val="nl-NL"/>
        </w:rPr>
        <w:t xml:space="preserve">het </w:t>
      </w:r>
      <w:r w:rsidRPr="21117696" w:rsidR="00154462">
        <w:rPr>
          <w:rFonts w:ascii="Calibri" w:hAnsi="Calibri" w:cs="Calibri"/>
          <w:lang w:val="nl-NL"/>
        </w:rPr>
        <w:t>k</w:t>
      </w:r>
      <w:r w:rsidRPr="21117696" w:rsidR="002E0116">
        <w:rPr>
          <w:rFonts w:ascii="Calibri" w:hAnsi="Calibri" w:cs="Calibri"/>
          <w:lang w:val="nl-NL"/>
        </w:rPr>
        <w:t>ader</w:t>
      </w:r>
      <w:r w:rsidRPr="21117696" w:rsidR="002E0116">
        <w:rPr>
          <w:rFonts w:ascii="Calibri" w:hAnsi="Calibri" w:cs="Calibri"/>
          <w:lang w:val="nl-NL"/>
        </w:rPr>
        <w:t xml:space="preserve"> van de uitvoering van een investeringsproject</w:t>
      </w:r>
      <w:r w:rsidRPr="21117696" w:rsidR="00BD5AD5">
        <w:rPr>
          <w:rFonts w:ascii="Calibri" w:hAnsi="Calibri" w:cs="Calibri"/>
          <w:lang w:val="nl-NL"/>
        </w:rPr>
        <w:t>.</w:t>
      </w:r>
    </w:p>
    <w:p w:rsidRPr="00BF0A91" w:rsidR="00C7464C" w:rsidP="00D77B20" w:rsidRDefault="0073192D" w14:paraId="62C0897A" w14:textId="35B690EF">
      <w:pPr>
        <w:autoSpaceDE w:val="0"/>
        <w:autoSpaceDN w:val="0"/>
        <w:adjustRightInd w:val="0"/>
        <w:spacing w:after="0" w:line="240" w:lineRule="auto"/>
        <w:rPr>
          <w:rFonts w:ascii="Calibri" w:hAnsi="Calibri" w:cs="Calibri"/>
          <w:b/>
          <w:bCs/>
          <w:lang w:val="nl-NL"/>
        </w:rPr>
      </w:pPr>
      <w:r w:rsidRPr="00BF0A91">
        <w:rPr>
          <w:rFonts w:ascii="Calibri" w:hAnsi="Calibri" w:cs="Calibri"/>
          <w:lang w:val="nl-NL"/>
        </w:rPr>
        <w:br/>
      </w:r>
      <w:r w:rsidRPr="00BF0A91" w:rsidR="00C7464C">
        <w:rPr>
          <w:rFonts w:ascii="Calibri" w:hAnsi="Calibri" w:cs="Calibri"/>
          <w:b/>
          <w:bCs/>
          <w:lang w:val="nl-NL"/>
        </w:rPr>
        <w:t xml:space="preserve">2. </w:t>
      </w:r>
      <w:r w:rsidRPr="00BF0A91" w:rsidR="002E0116">
        <w:rPr>
          <w:rFonts w:ascii="Calibri" w:hAnsi="Calibri" w:cs="Calibri"/>
          <w:b/>
          <w:bCs/>
          <w:lang w:val="nl-NL"/>
        </w:rPr>
        <w:t>Voorwaarden voor de toekenning van een gift voor technische assistentie in het kader van een investeringsproject</w:t>
      </w:r>
      <w:r w:rsidR="00705CE1">
        <w:rPr>
          <w:rFonts w:ascii="Calibri" w:hAnsi="Calibri" w:cs="Calibri"/>
          <w:b/>
          <w:bCs/>
          <w:lang w:val="nl-NL"/>
        </w:rPr>
        <w:t xml:space="preserve"> </w:t>
      </w:r>
      <w:r w:rsidR="00705CE1">
        <w:rPr>
          <w:rFonts w:ascii="Calibri" w:hAnsi="Calibri" w:cs="Calibri"/>
          <w:b/>
          <w:bCs/>
          <w:lang w:val="nl-NL"/>
        </w:rPr>
        <w:br/>
      </w:r>
    </w:p>
    <w:p w:rsidRPr="00705CE1" w:rsidR="00D77B20" w:rsidP="21117696" w:rsidRDefault="00D77B20" w14:paraId="34ABDEE1" w14:textId="0C24A4D8">
      <w:pPr>
        <w:pStyle w:val="Paragraphedeliste"/>
        <w:numPr>
          <w:ilvl w:val="0"/>
          <w:numId w:val="20"/>
        </w:numPr>
        <w:tabs>
          <w:tab w:val="left" w:pos="720"/>
        </w:tabs>
        <w:spacing w:after="0" w:line="213" w:lineRule="auto"/>
        <w:ind w:right="926"/>
        <w:rPr>
          <w:rFonts w:ascii="Calibri" w:hAnsi="Calibri" w:eastAsia="Calibri" w:cs="Arial"/>
          <w:lang w:val="nl-NL" w:eastAsia="fr-BE"/>
        </w:rPr>
      </w:pPr>
      <w:r w:rsidRPr="21117696" w:rsidR="00D77B20">
        <w:rPr>
          <w:rFonts w:ascii="Calibri" w:hAnsi="Calibri" w:eastAsia="Calibri" w:cs="Arial"/>
          <w:lang w:val="nl-NL" w:eastAsia="fr-BE"/>
        </w:rPr>
        <w:t xml:space="preserve">De door </w:t>
      </w:r>
      <w:proofErr w:type="spellStart"/>
      <w:r w:rsidRPr="21117696" w:rsidR="00D77B20">
        <w:rPr>
          <w:rFonts w:ascii="Calibri" w:hAnsi="Calibri" w:eastAsia="Calibri" w:cs="Arial"/>
          <w:lang w:val="nl-NL" w:eastAsia="fr-BE"/>
        </w:rPr>
        <w:t>Finexpo</w:t>
      </w:r>
      <w:proofErr w:type="spellEnd"/>
      <w:r w:rsidRPr="21117696" w:rsidR="00D77B20">
        <w:rPr>
          <w:rFonts w:ascii="Calibri" w:hAnsi="Calibri" w:eastAsia="Calibri" w:cs="Arial"/>
          <w:lang w:val="nl-NL" w:eastAsia="fr-BE"/>
        </w:rPr>
        <w:t xml:space="preserve"> verleende technische assi</w:t>
      </w:r>
      <w:r w:rsidRPr="21117696" w:rsidR="00DF7D81">
        <w:rPr>
          <w:rFonts w:ascii="Calibri" w:hAnsi="Calibri" w:eastAsia="Calibri" w:cs="Arial"/>
          <w:lang w:val="nl-NL" w:eastAsia="fr-BE"/>
        </w:rPr>
        <w:t>s</w:t>
      </w:r>
      <w:r w:rsidRPr="21117696" w:rsidR="00D77B20">
        <w:rPr>
          <w:rFonts w:ascii="Calibri" w:hAnsi="Calibri" w:eastAsia="Calibri" w:cs="Arial"/>
          <w:lang w:val="nl-NL" w:eastAsia="fr-BE"/>
        </w:rPr>
        <w:t xml:space="preserve">tentie heeft uitsluitend betrekking op de opleiding die ambtenaren, arbeiders en bedienden van het begunstigde land in staat zal stellen deskundigheid te ontwikkelen in het gebruik en het onderhoud van kapitaalgoederen in het kader van de uitvoering van een door </w:t>
      </w:r>
      <w:proofErr w:type="spellStart"/>
      <w:r w:rsidRPr="21117696" w:rsidR="00D77B20">
        <w:rPr>
          <w:rFonts w:ascii="Calibri" w:hAnsi="Calibri" w:eastAsia="Calibri" w:cs="Arial"/>
          <w:lang w:val="nl-NL" w:eastAsia="fr-BE"/>
        </w:rPr>
        <w:t>Finexpo</w:t>
      </w:r>
      <w:proofErr w:type="spellEnd"/>
      <w:r w:rsidRPr="21117696" w:rsidR="00D77B20">
        <w:rPr>
          <w:rFonts w:ascii="Calibri" w:hAnsi="Calibri" w:eastAsia="Calibri" w:cs="Arial"/>
          <w:lang w:val="nl-NL" w:eastAsia="fr-BE"/>
        </w:rPr>
        <w:t xml:space="preserve"> gesteund investeringsproject.</w:t>
      </w:r>
    </w:p>
    <w:p w:rsidRPr="00705CE1" w:rsidR="00D77B20" w:rsidP="00705CE1" w:rsidRDefault="00D77B20" w14:paraId="72DA74FF" w14:textId="41C7476F">
      <w:pPr>
        <w:tabs>
          <w:tab w:val="left" w:pos="720"/>
        </w:tabs>
        <w:spacing w:after="0" w:line="213" w:lineRule="auto"/>
        <w:ind w:left="720" w:right="926" w:hanging="360"/>
        <w:rPr>
          <w:rFonts w:ascii="Calibri" w:hAnsi="Calibri" w:eastAsia="Calibri" w:cs="Arial"/>
          <w:szCs w:val="20"/>
          <w:lang w:val="nl-NL" w:eastAsia="fr-BE"/>
        </w:rPr>
      </w:pPr>
    </w:p>
    <w:p w:rsidRPr="00705CE1" w:rsidR="00FA4AEC" w:rsidP="21117696" w:rsidRDefault="00705CE1" w14:paraId="300BBCC4" w14:textId="6B9BFD7E">
      <w:pPr>
        <w:tabs>
          <w:tab w:val="left" w:pos="720"/>
        </w:tabs>
        <w:spacing w:after="0" w:line="213" w:lineRule="auto"/>
        <w:ind w:left="720" w:right="926" w:hanging="360"/>
        <w:rPr>
          <w:rFonts w:ascii="Calibri" w:hAnsi="Calibri" w:eastAsia="Calibri" w:cs="Arial"/>
          <w:lang w:eastAsia="fr-BE"/>
        </w:rPr>
      </w:pPr>
      <w:r w:rsidRPr="21117696" w:rsidR="00705CE1">
        <w:rPr>
          <w:rFonts w:ascii="Calibri" w:hAnsi="Calibri" w:eastAsia="Calibri" w:cs="Arial"/>
          <w:lang w:val="nl-NL" w:eastAsia="fr-BE"/>
        </w:rPr>
        <w:t xml:space="preserve">- </w:t>
      </w:r>
      <w:r>
        <w:tab/>
      </w:r>
      <w:r w:rsidRPr="21117696" w:rsidR="00D77B20">
        <w:rPr>
          <w:rFonts w:ascii="Calibri" w:hAnsi="Calibri" w:eastAsia="Calibri" w:cs="Arial"/>
          <w:lang w:val="nl-NL" w:eastAsia="fr-BE"/>
        </w:rPr>
        <w:t xml:space="preserve">Aanvragen moeten uitsluitend via het </w:t>
      </w:r>
      <w:proofErr w:type="spellStart"/>
      <w:r w:rsidRPr="21117696" w:rsidR="00D77B20">
        <w:rPr>
          <w:rFonts w:ascii="Calibri" w:hAnsi="Calibri" w:eastAsia="Calibri" w:cs="Arial"/>
          <w:lang w:val="nl-NL" w:eastAsia="fr-BE"/>
        </w:rPr>
        <w:t>Finexpo</w:t>
      </w:r>
      <w:proofErr w:type="spellEnd"/>
      <w:r w:rsidRPr="21117696" w:rsidR="00D77B20">
        <w:rPr>
          <w:rFonts w:ascii="Calibri" w:hAnsi="Calibri" w:eastAsia="Calibri" w:cs="Arial"/>
          <w:lang w:val="nl-NL" w:eastAsia="fr-BE"/>
        </w:rPr>
        <w:t xml:space="preserve">-aanvraagformulier worden ingediend. </w:t>
      </w:r>
      <w:proofErr w:type="spellStart"/>
      <w:r w:rsidRPr="21117696" w:rsidR="00D77B20">
        <w:rPr>
          <w:rFonts w:ascii="Calibri" w:hAnsi="Calibri" w:eastAsia="Calibri" w:cs="Arial"/>
          <w:lang w:eastAsia="fr-BE"/>
        </w:rPr>
        <w:t>Zij</w:t>
      </w:r>
      <w:proofErr w:type="spellEnd"/>
      <w:r w:rsidRPr="21117696" w:rsidR="00D77B20">
        <w:rPr>
          <w:rFonts w:ascii="Calibri" w:hAnsi="Calibri" w:eastAsia="Calibri" w:cs="Arial"/>
          <w:lang w:eastAsia="fr-BE"/>
        </w:rPr>
        <w:t xml:space="preserve"> </w:t>
      </w:r>
      <w:proofErr w:type="spellStart"/>
      <w:r w:rsidRPr="21117696" w:rsidR="00D77B20">
        <w:rPr>
          <w:rFonts w:ascii="Calibri" w:hAnsi="Calibri" w:eastAsia="Calibri" w:cs="Arial"/>
          <w:lang w:eastAsia="fr-BE"/>
        </w:rPr>
        <w:t>moeten</w:t>
      </w:r>
      <w:proofErr w:type="spellEnd"/>
      <w:r w:rsidRPr="21117696" w:rsidR="00D77B20">
        <w:rPr>
          <w:rFonts w:ascii="Calibri" w:hAnsi="Calibri" w:eastAsia="Calibri" w:cs="Arial"/>
          <w:lang w:eastAsia="fr-BE"/>
        </w:rPr>
        <w:t xml:space="preserve"> </w:t>
      </w:r>
      <w:proofErr w:type="spellStart"/>
      <w:r w:rsidRPr="21117696" w:rsidR="00D77B20">
        <w:rPr>
          <w:rFonts w:ascii="Calibri" w:hAnsi="Calibri" w:eastAsia="Calibri" w:cs="Arial"/>
          <w:lang w:eastAsia="fr-BE"/>
        </w:rPr>
        <w:t>vergezeld</w:t>
      </w:r>
      <w:proofErr w:type="spellEnd"/>
      <w:r w:rsidRPr="21117696" w:rsidR="00D77B20">
        <w:rPr>
          <w:rFonts w:ascii="Calibri" w:hAnsi="Calibri" w:eastAsia="Calibri" w:cs="Arial"/>
          <w:lang w:eastAsia="fr-BE"/>
        </w:rPr>
        <w:t xml:space="preserve"> zijn van een gedetailleerd </w:t>
      </w:r>
      <w:proofErr w:type="spellStart"/>
      <w:r w:rsidRPr="21117696" w:rsidR="00D77B20">
        <w:rPr>
          <w:rFonts w:ascii="Calibri" w:hAnsi="Calibri" w:eastAsia="Calibri" w:cs="Arial"/>
          <w:lang w:eastAsia="fr-BE"/>
        </w:rPr>
        <w:t>overzicht</w:t>
      </w:r>
      <w:proofErr w:type="spellEnd"/>
      <w:r w:rsidRPr="21117696" w:rsidR="00D77B20">
        <w:rPr>
          <w:rFonts w:ascii="Calibri" w:hAnsi="Calibri" w:eastAsia="Calibri" w:cs="Arial"/>
          <w:lang w:eastAsia="fr-BE"/>
        </w:rPr>
        <w:t xml:space="preserve"> (</w:t>
      </w:r>
      <w:proofErr w:type="spellStart"/>
      <w:r w:rsidRPr="21117696" w:rsidR="00D77B20">
        <w:rPr>
          <w:rFonts w:ascii="Calibri" w:hAnsi="Calibri" w:eastAsia="Calibri" w:cs="Arial"/>
          <w:lang w:eastAsia="fr-BE"/>
        </w:rPr>
        <w:t>zie</w:t>
      </w:r>
      <w:proofErr w:type="spellEnd"/>
      <w:r w:rsidRPr="21117696" w:rsidR="00D77B20">
        <w:rPr>
          <w:rFonts w:ascii="Calibri" w:hAnsi="Calibri" w:eastAsia="Calibri" w:cs="Arial"/>
          <w:lang w:eastAsia="fr-BE"/>
        </w:rPr>
        <w:t xml:space="preserve"> </w:t>
      </w:r>
      <w:proofErr w:type="spellStart"/>
      <w:r w:rsidRPr="21117696" w:rsidR="00D77B20">
        <w:rPr>
          <w:rFonts w:ascii="Calibri" w:hAnsi="Calibri" w:eastAsia="Calibri" w:cs="Arial"/>
          <w:lang w:eastAsia="fr-BE"/>
        </w:rPr>
        <w:t>bijlage</w:t>
      </w:r>
      <w:proofErr w:type="spellEnd"/>
      <w:r w:rsidRPr="21117696" w:rsidR="00D77B20">
        <w:rPr>
          <w:rFonts w:ascii="Calibri" w:hAnsi="Calibri" w:eastAsia="Calibri" w:cs="Arial"/>
          <w:lang w:eastAsia="fr-BE"/>
        </w:rPr>
        <w:t xml:space="preserve"> -</w:t>
      </w:r>
      <w:r w:rsidRPr="21117696" w:rsidR="00DF7D81">
        <w:rPr>
          <w:rFonts w:ascii="Calibri" w:hAnsi="Calibri" w:eastAsia="Calibri" w:cs="Arial"/>
          <w:lang w:eastAsia="fr-BE"/>
        </w:rPr>
        <w:t>Excel</w:t>
      </w:r>
      <w:r w:rsidRPr="21117696" w:rsidR="00D77B20">
        <w:rPr>
          <w:rFonts w:ascii="Calibri" w:hAnsi="Calibri" w:eastAsia="Calibri" w:cs="Arial"/>
          <w:lang w:eastAsia="fr-BE"/>
        </w:rPr>
        <w:t xml:space="preserve"> </w:t>
      </w:r>
      <w:proofErr w:type="spellStart"/>
      <w:r w:rsidRPr="21117696" w:rsidR="00D77B20">
        <w:rPr>
          <w:rFonts w:ascii="Calibri" w:hAnsi="Calibri" w:eastAsia="Calibri" w:cs="Arial"/>
          <w:lang w:eastAsia="fr-BE"/>
        </w:rPr>
        <w:t>tabel</w:t>
      </w:r>
      <w:proofErr w:type="spellEnd"/>
      <w:r w:rsidRPr="21117696" w:rsidR="00D77B20">
        <w:rPr>
          <w:rFonts w:ascii="Calibri" w:hAnsi="Calibri" w:eastAsia="Calibri" w:cs="Arial"/>
          <w:lang w:eastAsia="fr-BE"/>
        </w:rPr>
        <w:t xml:space="preserve">- </w:t>
      </w:r>
      <w:proofErr w:type="spellStart"/>
      <w:r w:rsidRPr="21117696" w:rsidR="00D77B20">
        <w:rPr>
          <w:rFonts w:ascii="Calibri" w:hAnsi="Calibri" w:eastAsia="Calibri" w:cs="Arial"/>
          <w:lang w:eastAsia="fr-BE"/>
        </w:rPr>
        <w:t>bij</w:t>
      </w:r>
      <w:proofErr w:type="spellEnd"/>
      <w:r w:rsidRPr="21117696" w:rsidR="00D77B20">
        <w:rPr>
          <w:rFonts w:ascii="Calibri" w:hAnsi="Calibri" w:eastAsia="Calibri" w:cs="Arial"/>
          <w:lang w:eastAsia="fr-BE"/>
        </w:rPr>
        <w:t xml:space="preserve"> het </w:t>
      </w:r>
      <w:proofErr w:type="spellStart"/>
      <w:r w:rsidRPr="21117696" w:rsidR="00D77B20">
        <w:rPr>
          <w:rFonts w:ascii="Calibri" w:hAnsi="Calibri" w:eastAsia="Calibri" w:cs="Arial"/>
          <w:lang w:eastAsia="fr-BE"/>
        </w:rPr>
        <w:t>aanvraagformulier</w:t>
      </w:r>
      <w:proofErr w:type="spellEnd"/>
      <w:r w:rsidRPr="21117696" w:rsidR="00D77B20">
        <w:rPr>
          <w:rFonts w:ascii="Calibri" w:hAnsi="Calibri" w:eastAsia="Calibri" w:cs="Arial"/>
          <w:lang w:eastAsia="fr-BE"/>
        </w:rPr>
        <w:t xml:space="preserve">) van de </w:t>
      </w:r>
      <w:proofErr w:type="spellStart"/>
      <w:r w:rsidRPr="21117696" w:rsidR="00D77B20">
        <w:rPr>
          <w:rFonts w:ascii="Calibri" w:hAnsi="Calibri" w:eastAsia="Calibri" w:cs="Arial"/>
          <w:lang w:eastAsia="fr-BE"/>
        </w:rPr>
        <w:t>geplande</w:t>
      </w:r>
      <w:proofErr w:type="spellEnd"/>
      <w:r w:rsidRPr="21117696" w:rsidR="00D77B20">
        <w:rPr>
          <w:rFonts w:ascii="Calibri" w:hAnsi="Calibri" w:eastAsia="Calibri" w:cs="Arial"/>
          <w:lang w:eastAsia="fr-BE"/>
        </w:rPr>
        <w:t xml:space="preserve"> </w:t>
      </w:r>
      <w:proofErr w:type="spellStart"/>
      <w:r w:rsidRPr="21117696" w:rsidR="00D77B20">
        <w:rPr>
          <w:rFonts w:ascii="Calibri" w:hAnsi="Calibri" w:eastAsia="Calibri" w:cs="Arial"/>
          <w:lang w:eastAsia="fr-BE"/>
        </w:rPr>
        <w:t>opleidingen</w:t>
      </w:r>
      <w:proofErr w:type="spellEnd"/>
      <w:r w:rsidRPr="21117696" w:rsidR="00D77B20">
        <w:rPr>
          <w:rFonts w:ascii="Calibri" w:hAnsi="Calibri" w:eastAsia="Calibri" w:cs="Arial"/>
          <w:lang w:eastAsia="fr-BE"/>
        </w:rPr>
        <w:t>.</w:t>
      </w:r>
      <w:r>
        <w:br/>
      </w:r>
    </w:p>
    <w:p w:rsidR="00705CE1" w:rsidP="00705CE1" w:rsidRDefault="00DF7D81" w14:paraId="3AA7FF97" w14:textId="1B4544E5">
      <w:pPr>
        <w:pStyle w:val="Paragraphedeliste"/>
        <w:numPr>
          <w:ilvl w:val="0"/>
          <w:numId w:val="20"/>
        </w:numPr>
        <w:tabs>
          <w:tab w:val="left" w:pos="720"/>
        </w:tabs>
        <w:spacing w:after="0" w:line="213" w:lineRule="auto"/>
        <w:ind w:right="926"/>
        <w:rPr>
          <w:rFonts w:ascii="Calibri" w:hAnsi="Calibri" w:eastAsia="Calibri" w:cs="Arial"/>
          <w:szCs w:val="20"/>
          <w:lang w:val="nl-NL" w:eastAsia="fr-BE"/>
        </w:rPr>
      </w:pPr>
      <w:r w:rsidRPr="00705CE1">
        <w:rPr>
          <w:rFonts w:ascii="Calibri" w:hAnsi="Calibri" w:eastAsia="Calibri" w:cs="Arial"/>
          <w:szCs w:val="20"/>
          <w:lang w:val="nl-NL" w:eastAsia="fr-BE"/>
        </w:rPr>
        <w:t xml:space="preserve">Enkel Belgische bedrijven komen in aanmerking voor deze gift voor projecten met een Belgisch belang van minimaal 30%. </w:t>
      </w:r>
      <w:r w:rsidR="00705CE1">
        <w:rPr>
          <w:rFonts w:ascii="Calibri" w:hAnsi="Calibri" w:eastAsia="Calibri" w:cs="Arial"/>
          <w:szCs w:val="20"/>
          <w:lang w:val="nl-NL" w:eastAsia="fr-BE"/>
        </w:rPr>
        <w:br/>
      </w:r>
    </w:p>
    <w:p w:rsidRPr="00705CE1" w:rsidR="003E36BB" w:rsidP="21117696" w:rsidRDefault="003E36BB" w14:paraId="62C0897C" w14:textId="00B6309C">
      <w:pPr>
        <w:pStyle w:val="Paragraphedeliste"/>
        <w:numPr>
          <w:ilvl w:val="0"/>
          <w:numId w:val="20"/>
        </w:numPr>
        <w:tabs>
          <w:tab w:val="left" w:pos="720"/>
        </w:tabs>
        <w:spacing w:after="0" w:line="213" w:lineRule="auto"/>
        <w:ind w:right="926"/>
        <w:rPr>
          <w:rFonts w:ascii="Calibri" w:hAnsi="Calibri" w:eastAsia="Calibri" w:cs="Arial"/>
          <w:lang w:val="nl-NL" w:eastAsia="fr-BE"/>
        </w:rPr>
      </w:pPr>
      <w:r w:rsidRPr="21117696" w:rsidR="003E36BB">
        <w:rPr>
          <w:rFonts w:ascii="Calibri" w:hAnsi="Calibri" w:eastAsia="Calibri" w:cs="Arial"/>
          <w:lang w:val="nl-NL" w:eastAsia="fr-BE"/>
        </w:rPr>
        <w:t xml:space="preserve">Bedrijven kunnen enkel beroep doen op een gift voor technische </w:t>
      </w:r>
      <w:r w:rsidRPr="21117696" w:rsidR="003E36BB">
        <w:rPr>
          <w:rFonts w:ascii="Calibri" w:hAnsi="Calibri" w:eastAsia="Calibri" w:cs="Arial"/>
          <w:lang w:val="nl-NL" w:eastAsia="fr-BE"/>
        </w:rPr>
        <w:t>assistentie:</w:t>
      </w:r>
    </w:p>
    <w:p w:rsidRPr="0097662D" w:rsidR="008C7411" w:rsidP="21117696" w:rsidRDefault="00996858" w14:paraId="5182EA57" w14:textId="2DAD7F6B">
      <w:pPr>
        <w:tabs>
          <w:tab w:val="left" w:pos="1440"/>
        </w:tabs>
        <w:spacing w:after="0" w:line="0" w:lineRule="atLeast"/>
        <w:ind w:left="1440" w:hanging="360"/>
        <w:rPr>
          <w:rFonts w:ascii="Calibri" w:hAnsi="Calibri" w:eastAsia="Calibri" w:cs="Arial"/>
          <w:lang w:val="nl-NL" w:eastAsia="fr-BE"/>
        </w:rPr>
      </w:pPr>
      <w:r w:rsidRPr="21117696" w:rsidR="0097662D">
        <w:rPr>
          <w:rFonts w:ascii="Calibri" w:hAnsi="Calibri" w:eastAsia="Calibri" w:cs="Arial"/>
          <w:lang w:val="nl-NL" w:eastAsia="fr-BE"/>
        </w:rPr>
        <w:t xml:space="preserve">- </w:t>
      </w:r>
      <w:r w:rsidRPr="21117696" w:rsidR="008C7411">
        <w:rPr>
          <w:rFonts w:ascii="Calibri" w:hAnsi="Calibri" w:eastAsia="Calibri" w:cs="Arial"/>
          <w:lang w:val="nl-NL" w:eastAsia="fr-BE"/>
        </w:rPr>
        <w:t>voor een investeringsproject in ontwikkelingslanden dat wordt gefinancierd door een ongebonden staatslening en waarvoor de Belgische onderneming een offerte wil indienen</w:t>
      </w:r>
    </w:p>
    <w:p w:rsidRPr="0097662D" w:rsidR="0039440C" w:rsidP="21117696" w:rsidRDefault="0097662D" w14:paraId="6E127A68" w14:textId="58983833">
      <w:pPr>
        <w:tabs>
          <w:tab w:val="left" w:pos="1440"/>
        </w:tabs>
        <w:spacing w:after="0" w:line="0" w:lineRule="atLeast"/>
        <w:ind w:left="1440" w:hanging="360"/>
        <w:rPr>
          <w:rFonts w:ascii="Calibri" w:hAnsi="Calibri" w:eastAsia="Calibri" w:cs="Arial"/>
          <w:lang w:val="nl-NL" w:eastAsia="fr-BE"/>
        </w:rPr>
      </w:pPr>
      <w:r>
        <w:rPr>
          <w:rFonts w:ascii="Calibri" w:hAnsi="Calibri" w:eastAsia="Calibri" w:cs="Arial"/>
          <w:szCs w:val="20"/>
          <w:lang w:val="nl-NL" w:eastAsia="fr-BE"/>
        </w:rPr>
        <w:tab/>
      </w:r>
      <w:r w:rsidRPr="21117696" w:rsidR="0097662D">
        <w:rPr>
          <w:rFonts w:ascii="Calibri" w:hAnsi="Calibri" w:eastAsia="Calibri" w:cs="Arial"/>
          <w:lang w:val="nl-NL" w:eastAsia="fr-BE"/>
        </w:rPr>
        <w:t xml:space="preserve">- </w:t>
      </w:r>
      <w:r w:rsidRPr="21117696" w:rsidR="0039440C">
        <w:rPr>
          <w:rFonts w:ascii="Calibri" w:hAnsi="Calibri" w:eastAsia="Calibri" w:cs="Arial"/>
          <w:lang w:val="nl-NL" w:eastAsia="fr-BE"/>
        </w:rPr>
        <w:t>voor een investeringsproject</w:t>
      </w:r>
      <w:r w:rsidRPr="21117696" w:rsidR="008C7411">
        <w:rPr>
          <w:rFonts w:ascii="Calibri" w:hAnsi="Calibri" w:eastAsia="Calibri" w:cs="Arial"/>
          <w:lang w:val="nl-NL" w:eastAsia="fr-BE"/>
        </w:rPr>
        <w:t xml:space="preserve"> </w:t>
      </w:r>
      <w:r w:rsidRPr="21117696" w:rsidR="0039440C">
        <w:rPr>
          <w:rFonts w:ascii="Calibri" w:hAnsi="Calibri" w:eastAsia="Calibri" w:cs="Arial"/>
          <w:lang w:val="nl-NL" w:eastAsia="fr-BE"/>
        </w:rPr>
        <w:t xml:space="preserve">in ontwikkelingslanden dat door </w:t>
      </w:r>
      <w:proofErr w:type="spellStart"/>
      <w:r w:rsidRPr="21117696" w:rsidR="0039440C">
        <w:rPr>
          <w:rFonts w:ascii="Calibri" w:hAnsi="Calibri" w:eastAsia="Calibri" w:cs="Arial"/>
          <w:lang w:val="nl-NL" w:eastAsia="fr-BE"/>
        </w:rPr>
        <w:t>Finexpo</w:t>
      </w:r>
      <w:proofErr w:type="spellEnd"/>
      <w:r w:rsidRPr="21117696" w:rsidR="0039440C">
        <w:rPr>
          <w:rFonts w:ascii="Calibri" w:hAnsi="Calibri" w:eastAsia="Calibri" w:cs="Arial"/>
          <w:lang w:val="nl-NL" w:eastAsia="fr-BE"/>
        </w:rPr>
        <w:t xml:space="preserve"> wordt gestabiliseerd, en waarvoor de Belgische bedrijf een offerte </w:t>
      </w:r>
      <w:r w:rsidRPr="21117696" w:rsidR="0039440C">
        <w:rPr>
          <w:rFonts w:ascii="Calibri" w:hAnsi="Calibri" w:eastAsia="Calibri" w:cs="Arial"/>
          <w:lang w:val="nl-NL" w:eastAsia="fr-BE"/>
        </w:rPr>
        <w:t>wil indienen</w:t>
      </w:r>
    </w:p>
    <w:p w:rsidR="21117696" w:rsidP="21117696" w:rsidRDefault="21117696" w14:paraId="17A1AC3C" w14:textId="2F6CDC8C">
      <w:pPr>
        <w:pStyle w:val="Normal"/>
        <w:tabs>
          <w:tab w:val="left" w:leader="none" w:pos="1440"/>
        </w:tabs>
        <w:spacing w:after="0" w:line="0" w:lineRule="atLeast"/>
        <w:ind w:left="1440" w:hanging="360"/>
        <w:rPr>
          <w:rFonts w:ascii="Calibri" w:hAnsi="Calibri" w:eastAsia="Calibri" w:cs="Arial"/>
          <w:lang w:val="nl-NL" w:eastAsia="fr-BE"/>
        </w:rPr>
      </w:pPr>
    </w:p>
    <w:p w:rsidRPr="0097662D" w:rsidR="00F44893" w:rsidP="0097662D" w:rsidRDefault="0097662D" w14:paraId="62C08980" w14:textId="2DBAC7FC">
      <w:pPr>
        <w:tabs>
          <w:tab w:val="left" w:pos="720"/>
        </w:tabs>
        <w:spacing w:after="0" w:line="213" w:lineRule="auto"/>
        <w:ind w:left="720" w:right="926" w:hanging="360"/>
        <w:rPr>
          <w:rFonts w:ascii="Calibri" w:hAnsi="Calibri" w:eastAsia="Calibri" w:cs="Arial"/>
          <w:szCs w:val="20"/>
          <w:lang w:val="nl-NL" w:eastAsia="fr-BE"/>
        </w:rPr>
      </w:pPr>
      <w:r>
        <w:rPr>
          <w:rFonts w:ascii="Calibri" w:hAnsi="Calibri" w:cs="Calibri"/>
          <w:lang w:val="nl-NL"/>
        </w:rPr>
        <w:t xml:space="preserve">- </w:t>
      </w:r>
      <w:r>
        <w:rPr>
          <w:rFonts w:ascii="Calibri" w:hAnsi="Calibri" w:cs="Calibri"/>
          <w:lang w:val="nl-NL"/>
        </w:rPr>
        <w:tab/>
      </w:r>
      <w:r w:rsidRPr="0097662D" w:rsidR="00F44893">
        <w:rPr>
          <w:rFonts w:ascii="Calibri" w:hAnsi="Calibri" w:eastAsia="Calibri" w:cs="Arial"/>
          <w:szCs w:val="20"/>
          <w:lang w:val="nl-NL" w:eastAsia="fr-BE"/>
        </w:rPr>
        <w:t>De</w:t>
      </w:r>
      <w:r w:rsidRPr="0097662D" w:rsidR="003E36BB">
        <w:rPr>
          <w:rFonts w:ascii="Calibri" w:hAnsi="Calibri" w:eastAsia="Calibri" w:cs="Arial"/>
          <w:szCs w:val="20"/>
          <w:lang w:val="nl-NL" w:eastAsia="fr-BE"/>
        </w:rPr>
        <w:t xml:space="preserve"> cliënt </w:t>
      </w:r>
      <w:r w:rsidRPr="0097662D" w:rsidR="00E50289">
        <w:rPr>
          <w:rFonts w:ascii="Calibri" w:hAnsi="Calibri" w:eastAsia="Calibri" w:cs="Arial"/>
          <w:szCs w:val="20"/>
          <w:lang w:val="nl-NL" w:eastAsia="fr-BE"/>
        </w:rPr>
        <w:t xml:space="preserve">van het project en begunstigde van de technische </w:t>
      </w:r>
      <w:r w:rsidRPr="0097662D" w:rsidR="00B53664">
        <w:rPr>
          <w:rFonts w:ascii="Calibri" w:hAnsi="Calibri" w:eastAsia="Calibri" w:cs="Arial"/>
          <w:szCs w:val="20"/>
          <w:lang w:val="nl-NL" w:eastAsia="fr-BE"/>
        </w:rPr>
        <w:t>assistentie</w:t>
      </w:r>
      <w:r w:rsidRPr="0097662D" w:rsidR="00E50289">
        <w:rPr>
          <w:rFonts w:ascii="Calibri" w:hAnsi="Calibri" w:eastAsia="Calibri" w:cs="Arial"/>
          <w:szCs w:val="20"/>
          <w:lang w:val="nl-NL" w:eastAsia="fr-BE"/>
        </w:rPr>
        <w:t xml:space="preserve"> </w:t>
      </w:r>
      <w:r w:rsidRPr="0097662D" w:rsidR="00F44893">
        <w:rPr>
          <w:rFonts w:ascii="Calibri" w:hAnsi="Calibri" w:eastAsia="Calibri" w:cs="Arial"/>
          <w:szCs w:val="20"/>
          <w:lang w:val="nl-NL" w:eastAsia="fr-BE"/>
        </w:rPr>
        <w:t xml:space="preserve">dient </w:t>
      </w:r>
      <w:r w:rsidRPr="0097662D" w:rsidR="003E36BB">
        <w:rPr>
          <w:rFonts w:ascii="Calibri" w:hAnsi="Calibri" w:eastAsia="Calibri" w:cs="Arial"/>
          <w:szCs w:val="20"/>
          <w:lang w:val="nl-NL" w:eastAsia="fr-BE"/>
        </w:rPr>
        <w:t xml:space="preserve">erkend </w:t>
      </w:r>
      <w:r w:rsidRPr="0097662D" w:rsidR="00F44893">
        <w:rPr>
          <w:rFonts w:ascii="Calibri" w:hAnsi="Calibri" w:eastAsia="Calibri" w:cs="Arial"/>
          <w:szCs w:val="20"/>
          <w:lang w:val="nl-NL" w:eastAsia="fr-BE"/>
        </w:rPr>
        <w:t>te zijn</w:t>
      </w:r>
      <w:r w:rsidRPr="0097662D" w:rsidR="003E36BB">
        <w:rPr>
          <w:rFonts w:ascii="Calibri" w:hAnsi="Calibri" w:eastAsia="Calibri" w:cs="Arial"/>
          <w:szCs w:val="20"/>
          <w:lang w:val="nl-NL" w:eastAsia="fr-BE"/>
        </w:rPr>
        <w:t xml:space="preserve"> als</w:t>
      </w:r>
      <w:r w:rsidRPr="0097662D" w:rsidR="00F44893">
        <w:rPr>
          <w:rFonts w:ascii="Calibri" w:hAnsi="Calibri" w:eastAsia="Calibri" w:cs="Arial"/>
          <w:szCs w:val="20"/>
          <w:lang w:val="nl-NL" w:eastAsia="fr-BE"/>
        </w:rPr>
        <w:t xml:space="preserve"> een</w:t>
      </w:r>
      <w:r w:rsidRPr="0097662D" w:rsidR="003E36BB">
        <w:rPr>
          <w:rFonts w:ascii="Calibri" w:hAnsi="Calibri" w:eastAsia="Calibri" w:cs="Arial"/>
          <w:szCs w:val="20"/>
          <w:lang w:val="nl-NL" w:eastAsia="fr-BE"/>
        </w:rPr>
        <w:t xml:space="preserve"> publieke instelling</w:t>
      </w:r>
      <w:r w:rsidRPr="0097662D" w:rsidR="00651EDC">
        <w:rPr>
          <w:rFonts w:ascii="Calibri" w:hAnsi="Calibri" w:eastAsia="Calibri" w:cs="Arial"/>
          <w:szCs w:val="20"/>
          <w:lang w:val="nl-NL" w:eastAsia="fr-BE"/>
        </w:rPr>
        <w:t>;</w:t>
      </w:r>
      <w:r w:rsidRPr="0097662D" w:rsidR="00721A84">
        <w:rPr>
          <w:rFonts w:ascii="Calibri" w:hAnsi="Calibri" w:eastAsia="Calibri" w:cs="Arial"/>
          <w:szCs w:val="20"/>
          <w:lang w:val="nl-NL" w:eastAsia="fr-BE"/>
        </w:rPr>
        <w:t xml:space="preserve"> </w:t>
      </w:r>
    </w:p>
    <w:p w:rsidRPr="0097662D" w:rsidR="00F44893" w:rsidP="0097662D" w:rsidRDefault="00F44893" w14:paraId="62C08981" w14:textId="77777777">
      <w:pPr>
        <w:tabs>
          <w:tab w:val="left" w:pos="720"/>
        </w:tabs>
        <w:spacing w:after="0" w:line="213" w:lineRule="auto"/>
        <w:ind w:left="720" w:right="926" w:hanging="360"/>
        <w:rPr>
          <w:rFonts w:ascii="Calibri" w:hAnsi="Calibri" w:eastAsia="Calibri" w:cs="Arial"/>
          <w:szCs w:val="20"/>
          <w:lang w:val="nl-NL" w:eastAsia="fr-BE"/>
        </w:rPr>
      </w:pPr>
    </w:p>
    <w:p w:rsidR="008C06D2" w:rsidP="21117696" w:rsidRDefault="000930F7" w14:paraId="1CCDE2A5" w14:textId="0047EE88">
      <w:pPr>
        <w:tabs>
          <w:tab w:val="left" w:pos="720"/>
        </w:tabs>
        <w:spacing w:after="0" w:line="213" w:lineRule="auto"/>
        <w:ind w:left="720" w:right="926" w:hanging="360"/>
        <w:rPr>
          <w:rFonts w:ascii="Calibri" w:hAnsi="Calibri" w:eastAsia="Calibri" w:cs="Arial"/>
          <w:lang w:val="nl-NL" w:eastAsia="fr-BE"/>
        </w:rPr>
      </w:pPr>
      <w:r w:rsidRPr="21117696" w:rsidR="000930F7">
        <w:rPr>
          <w:rFonts w:ascii="Calibri" w:hAnsi="Calibri" w:eastAsia="Calibri" w:cs="Arial"/>
          <w:lang w:val="nl-NL" w:eastAsia="fr-BE"/>
        </w:rPr>
        <w:t xml:space="preserve">- </w:t>
      </w:r>
      <w:r>
        <w:tab/>
      </w:r>
      <w:r w:rsidRPr="21117696" w:rsidR="008C06D2">
        <w:rPr>
          <w:rFonts w:ascii="Calibri" w:hAnsi="Calibri" w:eastAsia="Calibri" w:cs="Arial"/>
          <w:lang w:val="nl-NL" w:eastAsia="fr-BE"/>
        </w:rPr>
        <w:t>In het geval van een aanvraag in verband met een intereststabilisatie moet de aanvraag voor technische assistentie tegelijk met de aanvraag voor stabilisatie worden ingediend;</w:t>
      </w:r>
    </w:p>
    <w:p w:rsidRPr="0097662D" w:rsidR="0097662D" w:rsidP="0097662D" w:rsidRDefault="0097662D" w14:paraId="0AFB5CB0" w14:textId="77777777">
      <w:pPr>
        <w:tabs>
          <w:tab w:val="left" w:pos="720"/>
        </w:tabs>
        <w:spacing w:after="0" w:line="213" w:lineRule="auto"/>
        <w:ind w:left="720" w:right="926" w:hanging="360"/>
        <w:rPr>
          <w:rFonts w:ascii="Calibri" w:hAnsi="Calibri" w:eastAsia="Calibri" w:cs="Arial"/>
          <w:szCs w:val="20"/>
          <w:lang w:val="nl-NL" w:eastAsia="fr-BE"/>
        </w:rPr>
      </w:pPr>
    </w:p>
    <w:p w:rsidRPr="0097662D" w:rsidR="008C06D2" w:rsidP="0097662D" w:rsidRDefault="008C06D2" w14:paraId="217C92BC" w14:textId="79D9E261">
      <w:pPr>
        <w:pStyle w:val="Paragraphedeliste"/>
        <w:numPr>
          <w:ilvl w:val="0"/>
          <w:numId w:val="20"/>
        </w:numPr>
        <w:autoSpaceDE w:val="0"/>
        <w:autoSpaceDN w:val="0"/>
        <w:adjustRightInd w:val="0"/>
        <w:spacing w:after="0" w:line="240" w:lineRule="auto"/>
        <w:rPr>
          <w:rFonts w:ascii="Calibri" w:hAnsi="Calibri" w:cs="Calibri"/>
          <w:lang w:val="nl-NL"/>
        </w:rPr>
      </w:pPr>
      <w:r w:rsidRPr="21117696" w:rsidR="008C06D2">
        <w:rPr>
          <w:rFonts w:ascii="Calibri" w:hAnsi="Calibri" w:cs="Calibri"/>
          <w:lang w:val="nl-NL"/>
        </w:rPr>
        <w:t>In het geval van een aanvraag met betrekking tot een ongebonden lening van staat tot staat, moet deze uiterlijk gelijktijdig worden ingediend met de indiening van de offerte van de Belgische onderneming voor de aanbesteding van het project;</w:t>
      </w:r>
    </w:p>
    <w:p w:rsidR="21117696" w:rsidP="21117696" w:rsidRDefault="21117696" w14:paraId="7465733F" w14:textId="566CAFE8">
      <w:pPr>
        <w:pStyle w:val="Paragraphedeliste"/>
        <w:numPr>
          <w:ilvl w:val="0"/>
          <w:numId w:val="20"/>
        </w:numPr>
        <w:spacing w:after="0" w:line="240" w:lineRule="auto"/>
        <w:rPr>
          <w:rFonts w:ascii="Calibri" w:hAnsi="Calibri" w:cs="Calibri"/>
          <w:lang w:val="nl-NL"/>
        </w:rPr>
      </w:pPr>
    </w:p>
    <w:p w:rsidR="0097662D" w:rsidP="0097662D" w:rsidRDefault="003E36BB" w14:paraId="3949BD12" w14:textId="5CE72AE3">
      <w:pPr>
        <w:pStyle w:val="Paragraphedeliste"/>
        <w:numPr>
          <w:ilvl w:val="0"/>
          <w:numId w:val="20"/>
        </w:numPr>
        <w:tabs>
          <w:tab w:val="left" w:pos="720"/>
        </w:tabs>
        <w:spacing w:after="0" w:line="213" w:lineRule="auto"/>
        <w:ind w:right="926"/>
        <w:rPr>
          <w:rFonts w:ascii="Calibri" w:hAnsi="Calibri" w:eastAsia="Calibri" w:cs="Arial"/>
          <w:szCs w:val="20"/>
          <w:lang w:val="nl-NL" w:eastAsia="fr-BE"/>
        </w:rPr>
      </w:pPr>
      <w:r w:rsidRPr="0097662D">
        <w:rPr>
          <w:rFonts w:ascii="Calibri" w:hAnsi="Calibri" w:eastAsia="Calibri" w:cs="Arial"/>
          <w:szCs w:val="20"/>
          <w:lang w:val="nl-NL" w:eastAsia="fr-BE"/>
        </w:rPr>
        <w:lastRenderedPageBreak/>
        <w:t xml:space="preserve">Het commercieel contract mag niet getekend zijn voor de </w:t>
      </w:r>
      <w:r w:rsidRPr="0097662D" w:rsidR="00B53664">
        <w:rPr>
          <w:rFonts w:ascii="Calibri" w:hAnsi="Calibri" w:eastAsia="Calibri" w:cs="Arial"/>
          <w:szCs w:val="20"/>
          <w:lang w:val="nl-NL" w:eastAsia="fr-BE"/>
        </w:rPr>
        <w:t xml:space="preserve">goedkeuring </w:t>
      </w:r>
      <w:r w:rsidRPr="0097662D" w:rsidR="003F5284">
        <w:rPr>
          <w:rFonts w:ascii="Calibri" w:hAnsi="Calibri" w:eastAsia="Calibri" w:cs="Arial"/>
          <w:szCs w:val="20"/>
          <w:lang w:val="nl-NL" w:eastAsia="fr-BE"/>
        </w:rPr>
        <w:t>van de aanvraag voor</w:t>
      </w:r>
      <w:r w:rsidRPr="0097662D" w:rsidR="00B53664">
        <w:rPr>
          <w:rFonts w:ascii="Calibri" w:hAnsi="Calibri" w:eastAsia="Calibri" w:cs="Arial"/>
          <w:szCs w:val="20"/>
          <w:lang w:val="nl-NL" w:eastAsia="fr-BE"/>
        </w:rPr>
        <w:t xml:space="preserve"> </w:t>
      </w:r>
      <w:r w:rsidRPr="0097662D" w:rsidR="003F5284">
        <w:rPr>
          <w:rFonts w:ascii="Calibri" w:hAnsi="Calibri" w:eastAsia="Calibri" w:cs="Arial"/>
          <w:szCs w:val="20"/>
          <w:lang w:val="nl-NL" w:eastAsia="fr-BE"/>
        </w:rPr>
        <w:t xml:space="preserve">technische assistentie </w:t>
      </w:r>
      <w:r w:rsidRPr="0097662D">
        <w:rPr>
          <w:rFonts w:ascii="Calibri" w:hAnsi="Calibri" w:eastAsia="Calibri" w:cs="Arial"/>
          <w:szCs w:val="20"/>
          <w:lang w:val="nl-NL" w:eastAsia="fr-BE"/>
        </w:rPr>
        <w:t>door de Ministerraad</w:t>
      </w:r>
      <w:r w:rsidRPr="0097662D" w:rsidR="00651EDC">
        <w:rPr>
          <w:rFonts w:ascii="Calibri" w:hAnsi="Calibri" w:eastAsia="Calibri" w:cs="Arial"/>
          <w:szCs w:val="20"/>
          <w:lang w:val="nl-NL" w:eastAsia="fr-BE"/>
        </w:rPr>
        <w:t>;</w:t>
      </w:r>
      <w:r w:rsidRPr="0097662D">
        <w:rPr>
          <w:rFonts w:ascii="Calibri" w:hAnsi="Calibri" w:eastAsia="Calibri" w:cs="Arial"/>
          <w:szCs w:val="20"/>
          <w:lang w:val="nl-NL" w:eastAsia="fr-BE"/>
        </w:rPr>
        <w:t xml:space="preserve"> </w:t>
      </w:r>
      <w:r w:rsidR="0097662D">
        <w:rPr>
          <w:rFonts w:ascii="Calibri" w:hAnsi="Calibri" w:eastAsia="Calibri" w:cs="Arial"/>
          <w:szCs w:val="20"/>
          <w:lang w:val="nl-NL" w:eastAsia="fr-BE"/>
        </w:rPr>
        <w:br/>
      </w:r>
    </w:p>
    <w:p w:rsidRPr="0097662D" w:rsidR="003E36BB" w:rsidP="21117696" w:rsidRDefault="003E36BB" w14:paraId="62C08984" w14:textId="0B822F8D">
      <w:pPr>
        <w:pStyle w:val="Paragraphedeliste"/>
        <w:numPr>
          <w:ilvl w:val="0"/>
          <w:numId w:val="20"/>
        </w:numPr>
        <w:tabs>
          <w:tab w:val="left" w:pos="720"/>
        </w:tabs>
        <w:spacing w:after="0" w:line="213" w:lineRule="auto"/>
        <w:ind w:right="926"/>
        <w:rPr>
          <w:rFonts w:ascii="Calibri" w:hAnsi="Calibri" w:eastAsia="Calibri" w:cs="Arial"/>
          <w:lang w:val="nl-NL" w:eastAsia="fr-BE"/>
        </w:rPr>
      </w:pPr>
      <w:r w:rsidRPr="21117696" w:rsidR="003E36BB">
        <w:rPr>
          <w:rFonts w:ascii="Calibri" w:hAnsi="Calibri" w:eastAsia="Calibri" w:cs="Arial"/>
          <w:lang w:val="nl-NL" w:eastAsia="fr-BE"/>
        </w:rPr>
        <w:t xml:space="preserve">De technische assistentie mag niet gevraagd worden voor </w:t>
      </w:r>
      <w:r w:rsidRPr="21117696" w:rsidR="00B53664">
        <w:rPr>
          <w:rFonts w:ascii="Calibri" w:hAnsi="Calibri" w:eastAsia="Calibri" w:cs="Arial"/>
          <w:lang w:val="nl-NL" w:eastAsia="fr-BE"/>
        </w:rPr>
        <w:t>verschillende fasen van hetzelfde project.</w:t>
      </w:r>
    </w:p>
    <w:p w:rsidR="21117696" w:rsidP="21117696" w:rsidRDefault="21117696" w14:paraId="429CFED9" w14:textId="08F3E664">
      <w:pPr>
        <w:pStyle w:val="Normal"/>
        <w:tabs>
          <w:tab w:val="left" w:leader="none" w:pos="720"/>
        </w:tabs>
        <w:spacing w:after="0" w:line="213" w:lineRule="auto"/>
        <w:ind w:right="926"/>
        <w:rPr>
          <w:rFonts w:ascii="Calibri" w:hAnsi="Calibri" w:eastAsia="Calibri" w:cs="Arial"/>
          <w:lang w:val="nl-NL" w:eastAsia="fr-BE"/>
        </w:rPr>
      </w:pPr>
    </w:p>
    <w:p w:rsidR="21117696" w:rsidP="21117696" w:rsidRDefault="21117696" w14:paraId="58D11C59" w14:textId="77451F76">
      <w:pPr>
        <w:pStyle w:val="Normal"/>
        <w:tabs>
          <w:tab w:val="left" w:leader="none" w:pos="720"/>
        </w:tabs>
        <w:spacing w:after="0" w:line="213" w:lineRule="auto"/>
        <w:ind w:right="926"/>
        <w:rPr>
          <w:rFonts w:ascii="Calibri" w:hAnsi="Calibri" w:eastAsia="Calibri" w:cs="Arial"/>
          <w:lang w:val="nl-NL" w:eastAsia="fr-BE"/>
        </w:rPr>
      </w:pPr>
    </w:p>
    <w:p w:rsidR="00624EAF" w:rsidP="21117696" w:rsidRDefault="00624EAF" w14:paraId="7F95C9C0">
      <w:pPr>
        <w:pStyle w:val="Paragraphedeliste"/>
        <w:numPr>
          <w:ilvl w:val="0"/>
          <w:numId w:val="20"/>
        </w:numPr>
        <w:jc w:val="both"/>
        <w:rPr>
          <w:rFonts w:ascii="Calibri" w:hAnsi="Calibri" w:eastAsia="Calibri" w:cs="Times New Roman"/>
          <w:lang w:val="nl-NL"/>
        </w:rPr>
      </w:pPr>
      <w:r w:rsidRPr="21117696" w:rsidR="00624EAF">
        <w:rPr>
          <w:rFonts w:ascii="Calibri" w:hAnsi="Calibri" w:eastAsia="Calibri" w:cs="Times New Roman"/>
          <w:lang w:val="nl-NL"/>
        </w:rPr>
        <w:t xml:space="preserve">De exporteur aanvaardt, zoals in het aanvraagformulier vermeld staat, dat de boekhouding van dit project onderzocht kan worden op verzoek van </w:t>
      </w:r>
      <w:proofErr w:type="spellStart"/>
      <w:r w:rsidRPr="21117696" w:rsidR="00624EAF">
        <w:rPr>
          <w:rFonts w:ascii="Calibri" w:hAnsi="Calibri" w:eastAsia="Calibri" w:cs="Times New Roman"/>
          <w:lang w:val="nl-NL"/>
        </w:rPr>
        <w:t>Finexpo</w:t>
      </w:r>
      <w:proofErr w:type="spellEnd"/>
      <w:r w:rsidRPr="21117696" w:rsidR="00624EAF">
        <w:rPr>
          <w:rFonts w:ascii="Calibri" w:hAnsi="Calibri" w:eastAsia="Calibri" w:cs="Times New Roman"/>
          <w:lang w:val="nl-NL"/>
        </w:rPr>
        <w:t xml:space="preserve"> en dat de prijzen en/of de oorsprong van de goederen kunnen worden gecontroleerd. Indien er in dit kader vastgesteld wordt dat de exporteur de hierboven aangehaalde criteria niet gerespecteerd heeft dient het verschil tussen de aangehaalde maxima en de gefactureerde kosten overgeschreven worden door de exporteur op het volgende postrekeningnummer:</w:t>
      </w:r>
    </w:p>
    <w:p w:rsidR="00624EAF" w:rsidP="21117696" w:rsidRDefault="00624EAF" w14:paraId="2ADC3230" w14:textId="65C41EAC">
      <w:pPr>
        <w:pStyle w:val="Normal"/>
        <w:ind w:left="0" w:firstLine="708"/>
        <w:jc w:val="both"/>
        <w:rPr>
          <w:rFonts w:ascii="Calibri" w:hAnsi="Calibri" w:eastAsia="Calibri" w:cs="Times New Roman"/>
          <w:lang w:val="nl-NL"/>
        </w:rPr>
      </w:pPr>
      <w:r w:rsidRPr="21117696" w:rsidR="00624EAF">
        <w:rPr>
          <w:rFonts w:ascii="Calibri" w:hAnsi="Calibri" w:eastAsia="Calibri" w:cs="Times New Roman"/>
          <w:lang w:val="nl-NL"/>
        </w:rPr>
        <w:t xml:space="preserve">BE47 6792 0038 0980 van de FOD Buitenlandse Zaken – CECD – </w:t>
      </w:r>
      <w:proofErr w:type="spellStart"/>
      <w:r w:rsidRPr="21117696" w:rsidR="00624EAF">
        <w:rPr>
          <w:rFonts w:ascii="Calibri" w:hAnsi="Calibri" w:eastAsia="Calibri" w:cs="Times New Roman"/>
          <w:lang w:val="nl-NL"/>
        </w:rPr>
        <w:t>Finexpo</w:t>
      </w:r>
      <w:proofErr w:type="spellEnd"/>
      <w:r w:rsidRPr="21117696" w:rsidR="00624EAF">
        <w:rPr>
          <w:rFonts w:ascii="Calibri" w:hAnsi="Calibri" w:eastAsia="Calibri" w:cs="Times New Roman"/>
          <w:lang w:val="nl-NL"/>
        </w:rPr>
        <w:t xml:space="preserve"> – Karmelietenstraat </w:t>
      </w:r>
      <w:r>
        <w:tab/>
      </w:r>
      <w:r w:rsidRPr="21117696" w:rsidR="00624EAF">
        <w:rPr>
          <w:rFonts w:ascii="Calibri" w:hAnsi="Calibri" w:eastAsia="Calibri" w:cs="Times New Roman"/>
          <w:lang w:val="nl-NL"/>
        </w:rPr>
        <w:t>15, 1000 Brussel met de vermelding “</w:t>
      </w:r>
      <w:proofErr w:type="spellStart"/>
      <w:r w:rsidRPr="21117696" w:rsidR="00624EAF">
        <w:rPr>
          <w:rFonts w:ascii="Calibri" w:hAnsi="Calibri" w:eastAsia="Calibri" w:cs="Times New Roman"/>
          <w:lang w:val="nl-NL"/>
        </w:rPr>
        <w:t>Finexpo</w:t>
      </w:r>
      <w:proofErr w:type="spellEnd"/>
      <w:r w:rsidRPr="21117696" w:rsidR="00624EAF">
        <w:rPr>
          <w:rFonts w:ascii="Calibri" w:hAnsi="Calibri" w:eastAsia="Calibri" w:cs="Times New Roman"/>
          <w:lang w:val="nl-NL"/>
        </w:rPr>
        <w:t xml:space="preserve"> dossier XXX – NAAM BEDRIJF – LAND”.</w:t>
      </w:r>
    </w:p>
    <w:p w:rsidR="21117696" w:rsidP="21117696" w:rsidRDefault="21117696" w14:paraId="64576DBF" w14:textId="5B92615B">
      <w:pPr>
        <w:pStyle w:val="Normal"/>
        <w:tabs>
          <w:tab w:val="left" w:leader="none" w:pos="720"/>
        </w:tabs>
        <w:spacing w:after="0" w:line="213" w:lineRule="auto"/>
        <w:ind w:right="926"/>
        <w:rPr>
          <w:rFonts w:ascii="Calibri" w:hAnsi="Calibri" w:eastAsia="Calibri" w:cs="Arial"/>
          <w:lang w:val="nl-NL" w:eastAsia="fr-BE"/>
        </w:rPr>
      </w:pPr>
    </w:p>
    <w:p w:rsidRPr="00BF0A91" w:rsidR="000964C0" w:rsidP="003E36BB" w:rsidRDefault="000930F7" w14:paraId="62C08985" w14:textId="77777777">
      <w:pPr>
        <w:autoSpaceDE w:val="0"/>
        <w:autoSpaceDN w:val="0"/>
        <w:adjustRightInd w:val="0"/>
        <w:spacing w:after="0" w:line="240" w:lineRule="auto"/>
        <w:rPr>
          <w:rFonts w:ascii="Calibri" w:hAnsi="Calibri" w:cs="Calibri"/>
          <w:b/>
          <w:bCs/>
          <w:lang w:val="nl-NL"/>
        </w:rPr>
      </w:pPr>
      <w:r w:rsidRPr="00BF0A91">
        <w:rPr>
          <w:rFonts w:ascii="Calibri" w:hAnsi="Calibri" w:cs="Calibri"/>
          <w:lang w:val="nl-NL"/>
        </w:rPr>
        <w:br/>
      </w:r>
      <w:r w:rsidRPr="00BF0A91" w:rsidR="000964C0">
        <w:rPr>
          <w:rFonts w:ascii="Calibri" w:hAnsi="Calibri" w:cs="Calibri"/>
          <w:b/>
          <w:bCs/>
          <w:lang w:val="nl-NL"/>
        </w:rPr>
        <w:t xml:space="preserve">3. </w:t>
      </w:r>
      <w:r w:rsidRPr="00BF0A91" w:rsidR="001E27DE">
        <w:rPr>
          <w:rFonts w:ascii="Calibri" w:hAnsi="Calibri" w:cs="Calibri"/>
          <w:b/>
          <w:bCs/>
          <w:lang w:val="nl-NL"/>
        </w:rPr>
        <w:t>Hoogte steun technische assistentie:</w:t>
      </w:r>
    </w:p>
    <w:p w:rsidR="004851FF" w:rsidP="000930F7" w:rsidRDefault="000930F7" w14:paraId="62C08986" w14:textId="77777777">
      <w:pPr>
        <w:autoSpaceDE w:val="0"/>
        <w:autoSpaceDN w:val="0"/>
        <w:adjustRightInd w:val="0"/>
        <w:spacing w:after="0" w:line="240" w:lineRule="auto"/>
        <w:rPr>
          <w:rFonts w:ascii="Calibri" w:hAnsi="Calibri" w:cs="Calibri"/>
          <w:lang w:val="nl-NL"/>
        </w:rPr>
      </w:pPr>
      <w:r w:rsidRPr="00BF0A91">
        <w:rPr>
          <w:rFonts w:ascii="Calibri" w:hAnsi="Calibri" w:cs="Calibri"/>
          <w:lang w:val="nl-NL"/>
        </w:rPr>
        <w:br/>
      </w:r>
      <w:r w:rsidRPr="00BF0A91" w:rsidR="001E27DE">
        <w:rPr>
          <w:rFonts w:ascii="Calibri" w:hAnsi="Calibri" w:cs="Calibri"/>
          <w:lang w:val="nl-NL"/>
        </w:rPr>
        <w:t>-</w:t>
      </w:r>
      <w:r w:rsidRPr="00BF0A91" w:rsidR="001E27DE">
        <w:rPr>
          <w:rFonts w:ascii="Calibri" w:hAnsi="Calibri" w:cs="Calibri"/>
          <w:lang w:val="nl-NL"/>
        </w:rPr>
        <w:tab/>
      </w:r>
      <w:r w:rsidRPr="00BF0A91" w:rsidR="001E27DE">
        <w:rPr>
          <w:rFonts w:ascii="Calibri" w:hAnsi="Calibri" w:cs="Calibri"/>
          <w:lang w:val="nl-NL"/>
        </w:rPr>
        <w:t xml:space="preserve">De maximale financiering bedraagt 1 miljoen Speciale Trekkingsrechten (STR) of 3% van het </w:t>
      </w:r>
    </w:p>
    <w:p w:rsidR="00624EAF" w:rsidP="004851FF" w:rsidRDefault="001E27DE" w14:paraId="62C08987" w14:textId="77777777">
      <w:pPr>
        <w:autoSpaceDE w:val="0"/>
        <w:autoSpaceDN w:val="0"/>
        <w:adjustRightInd w:val="0"/>
        <w:spacing w:after="0" w:line="240" w:lineRule="auto"/>
        <w:ind w:firstLine="708"/>
        <w:rPr>
          <w:rFonts w:ascii="Calibri" w:hAnsi="Calibri" w:cs="Calibri"/>
          <w:lang w:val="nl-NL"/>
        </w:rPr>
      </w:pPr>
      <w:r w:rsidRPr="00BF0A91">
        <w:rPr>
          <w:rFonts w:ascii="Calibri" w:hAnsi="Calibri" w:cs="Calibri"/>
          <w:lang w:val="nl-NL"/>
        </w:rPr>
        <w:t>contractbedrag.  Het laagste van de</w:t>
      </w:r>
      <w:r w:rsidRPr="00651EDC">
        <w:rPr>
          <w:rFonts w:ascii="Calibri" w:hAnsi="Calibri" w:cs="Calibri"/>
          <w:lang w:val="nl-NL"/>
        </w:rPr>
        <w:t>ze bedragen wordt als maximumdrempel gehanteerd.</w:t>
      </w:r>
    </w:p>
    <w:p w:rsidR="00624EAF" w:rsidP="00624EAF" w:rsidRDefault="00624EAF" w14:paraId="62C08988" w14:textId="77777777">
      <w:pPr>
        <w:autoSpaceDE w:val="0"/>
        <w:autoSpaceDN w:val="0"/>
        <w:adjustRightInd w:val="0"/>
        <w:spacing w:after="0" w:line="240" w:lineRule="auto"/>
        <w:rPr>
          <w:rFonts w:ascii="Calibri" w:hAnsi="Calibri" w:cs="Calibri"/>
          <w:lang w:val="nl-NL"/>
        </w:rPr>
      </w:pPr>
    </w:p>
    <w:p w:rsidR="00624EAF" w:rsidP="00624EAF" w:rsidRDefault="00624EAF" w14:paraId="62C0898A" w14:textId="77777777">
      <w:pPr>
        <w:autoSpaceDE w:val="0"/>
        <w:autoSpaceDN w:val="0"/>
        <w:adjustRightInd w:val="0"/>
        <w:spacing w:after="0" w:line="240" w:lineRule="auto"/>
        <w:rPr>
          <w:rFonts w:ascii="Calibri" w:hAnsi="Calibri" w:cs="Calibri"/>
          <w:b/>
          <w:bCs/>
          <w:lang w:val="nl-NL"/>
        </w:rPr>
      </w:pPr>
    </w:p>
    <w:p w:rsidRPr="00624EAF" w:rsidR="00624EAF" w:rsidP="00624EAF" w:rsidRDefault="001E27DE" w14:paraId="62C0898B" w14:textId="77777777">
      <w:pPr>
        <w:autoSpaceDE w:val="0"/>
        <w:autoSpaceDN w:val="0"/>
        <w:adjustRightInd w:val="0"/>
        <w:spacing w:after="0" w:line="240" w:lineRule="auto"/>
        <w:rPr>
          <w:rFonts w:ascii="Calibri" w:hAnsi="Calibri" w:cs="Calibri"/>
          <w:b/>
          <w:bCs/>
          <w:lang w:val="nl-NL"/>
        </w:rPr>
      </w:pPr>
      <w:r w:rsidRPr="00624EAF">
        <w:rPr>
          <w:rFonts w:ascii="Calibri" w:hAnsi="Calibri" w:cs="Calibri"/>
          <w:b/>
          <w:bCs/>
          <w:lang w:val="nl-NL"/>
        </w:rPr>
        <w:t xml:space="preserve"> </w:t>
      </w:r>
      <w:r w:rsidR="00624EAF">
        <w:rPr>
          <w:rFonts w:ascii="Calibri" w:hAnsi="Calibri" w:cs="Calibri"/>
          <w:b/>
          <w:bCs/>
          <w:lang w:val="nl-NL"/>
        </w:rPr>
        <w:t xml:space="preserve">4. </w:t>
      </w:r>
      <w:r w:rsidRPr="00624EAF" w:rsidR="00624EAF">
        <w:rPr>
          <w:rFonts w:ascii="Calibri" w:hAnsi="Calibri" w:cs="Calibri"/>
          <w:b/>
          <w:bCs/>
          <w:lang w:val="nl-NL"/>
        </w:rPr>
        <w:t>Transportkosten</w:t>
      </w:r>
    </w:p>
    <w:p w:rsidRPr="00624EAF" w:rsidR="00624EAF" w:rsidP="00624EAF" w:rsidRDefault="00624EAF" w14:paraId="62C0898C" w14:textId="4663E559">
      <w:pPr>
        <w:jc w:val="both"/>
        <w:rPr>
          <w:rFonts w:ascii="Calibri" w:hAnsi="Calibri" w:eastAsia="Calibri" w:cs="Times New Roman"/>
          <w:lang w:val="nl-NL"/>
        </w:rPr>
      </w:pPr>
      <w:r w:rsidRPr="21117696" w:rsidR="00624EAF">
        <w:rPr>
          <w:rFonts w:ascii="Calibri" w:hAnsi="Calibri" w:eastAsia="Calibri" w:cs="Times New Roman"/>
          <w:lang w:val="nl-NL"/>
        </w:rPr>
        <w:t xml:space="preserve">Het gebruik van het vliegtuig voor projecten is toegestaan in volgende </w:t>
      </w:r>
      <w:r w:rsidRPr="21117696" w:rsidR="00624EAF">
        <w:rPr>
          <w:rFonts w:ascii="Calibri" w:hAnsi="Calibri" w:eastAsia="Calibri" w:cs="Times New Roman"/>
          <w:lang w:val="nl-NL"/>
        </w:rPr>
        <w:t>gevallen:</w:t>
      </w:r>
      <w:r w:rsidRPr="21117696" w:rsidR="00624EAF">
        <w:rPr>
          <w:rFonts w:ascii="Calibri" w:hAnsi="Calibri" w:eastAsia="Calibri" w:cs="Times New Roman"/>
          <w:lang w:val="nl-NL"/>
        </w:rPr>
        <w:t xml:space="preserve"> </w:t>
      </w:r>
    </w:p>
    <w:p w:rsidRPr="00624EAF" w:rsidR="00624EAF" w:rsidP="00624EAF" w:rsidRDefault="00624EAF" w14:paraId="62C0898D" w14:textId="77777777">
      <w:pPr>
        <w:jc w:val="both"/>
        <w:rPr>
          <w:rFonts w:ascii="Calibri" w:hAnsi="Calibri" w:eastAsia="Calibri" w:cs="Times New Roman"/>
          <w:lang w:val="nl-NL"/>
        </w:rPr>
      </w:pPr>
      <w:r w:rsidRPr="00624EAF">
        <w:rPr>
          <w:rFonts w:ascii="Calibri" w:hAnsi="Calibri" w:eastAsia="Calibri" w:cs="Times New Roman"/>
          <w:lang w:val="nl-NL"/>
        </w:rPr>
        <w:t>•</w:t>
      </w:r>
      <w:r w:rsidRPr="00624EAF">
        <w:rPr>
          <w:rFonts w:ascii="Calibri" w:hAnsi="Calibri" w:eastAsia="Calibri" w:cs="Times New Roman"/>
          <w:lang w:val="nl-NL"/>
        </w:rPr>
        <w:tab/>
      </w:r>
      <w:r w:rsidRPr="00624EAF">
        <w:rPr>
          <w:rFonts w:ascii="Calibri" w:hAnsi="Calibri" w:eastAsia="Calibri" w:cs="Times New Roman"/>
          <w:lang w:val="nl-NL"/>
        </w:rPr>
        <w:t xml:space="preserve">voor verplaatsingen naar een bestemming waarvan de afstand meer dan 800 km bedraagt; </w:t>
      </w:r>
    </w:p>
    <w:p w:rsidRPr="00624EAF" w:rsidR="00624EAF" w:rsidP="00624EAF" w:rsidRDefault="00624EAF" w14:paraId="62C0898E" w14:textId="77777777">
      <w:pPr>
        <w:ind w:left="720" w:hanging="720"/>
        <w:jc w:val="both"/>
        <w:rPr>
          <w:rFonts w:ascii="Calibri" w:hAnsi="Calibri" w:eastAsia="Calibri" w:cs="Times New Roman"/>
          <w:lang w:val="nl-NL"/>
        </w:rPr>
      </w:pPr>
      <w:r w:rsidRPr="00624EAF">
        <w:rPr>
          <w:rFonts w:ascii="Calibri" w:hAnsi="Calibri" w:eastAsia="Calibri" w:cs="Times New Roman"/>
          <w:lang w:val="nl-NL"/>
        </w:rPr>
        <w:t>•</w:t>
      </w:r>
      <w:r w:rsidRPr="00624EAF">
        <w:rPr>
          <w:rFonts w:ascii="Calibri" w:hAnsi="Calibri" w:eastAsia="Calibri" w:cs="Times New Roman"/>
          <w:lang w:val="nl-NL"/>
        </w:rPr>
        <w:tab/>
      </w:r>
      <w:r w:rsidRPr="00624EAF">
        <w:rPr>
          <w:rFonts w:ascii="Calibri" w:hAnsi="Calibri" w:eastAsia="Calibri" w:cs="Times New Roman"/>
          <w:lang w:val="nl-NL"/>
        </w:rPr>
        <w:t xml:space="preserve">wanneer de vertrekplaats en de plaats van bestemming gescheiden zijn door een zee (met uitzondering van het Verenigd Koninkrijk); </w:t>
      </w:r>
    </w:p>
    <w:p w:rsidRPr="00624EAF" w:rsidR="00624EAF" w:rsidP="00624EAF" w:rsidRDefault="00624EAF" w14:paraId="62C0898F" w14:textId="77777777">
      <w:pPr>
        <w:jc w:val="both"/>
        <w:rPr>
          <w:rFonts w:ascii="Calibri" w:hAnsi="Calibri" w:eastAsia="Calibri" w:cs="Times New Roman"/>
          <w:lang w:val="nl-NL"/>
        </w:rPr>
      </w:pPr>
      <w:r w:rsidRPr="00624EAF">
        <w:rPr>
          <w:rFonts w:ascii="Calibri" w:hAnsi="Calibri" w:eastAsia="Calibri" w:cs="Times New Roman"/>
          <w:lang w:val="nl-NL"/>
        </w:rPr>
        <w:t>•</w:t>
      </w:r>
      <w:r w:rsidRPr="00624EAF">
        <w:rPr>
          <w:rFonts w:ascii="Calibri" w:hAnsi="Calibri" w:eastAsia="Calibri" w:cs="Times New Roman"/>
          <w:lang w:val="nl-NL"/>
        </w:rPr>
        <w:tab/>
      </w:r>
      <w:r w:rsidRPr="00624EAF">
        <w:rPr>
          <w:rFonts w:ascii="Calibri" w:hAnsi="Calibri" w:eastAsia="Calibri" w:cs="Times New Roman"/>
          <w:lang w:val="nl-NL"/>
        </w:rPr>
        <w:t xml:space="preserve">in hoogdringende gevallen en bij overmacht; </w:t>
      </w:r>
    </w:p>
    <w:p w:rsidRPr="00624EAF" w:rsidR="00624EAF" w:rsidP="00624EAF" w:rsidRDefault="00624EAF" w14:paraId="62C08990" w14:textId="77777777">
      <w:pPr>
        <w:jc w:val="both"/>
        <w:rPr>
          <w:rFonts w:ascii="Calibri" w:hAnsi="Calibri" w:eastAsia="Calibri" w:cs="Times New Roman"/>
          <w:lang w:val="nl-NL"/>
        </w:rPr>
      </w:pPr>
      <w:r w:rsidRPr="00624EAF">
        <w:rPr>
          <w:rFonts w:ascii="Calibri" w:hAnsi="Calibri" w:eastAsia="Calibri" w:cs="Times New Roman"/>
          <w:lang w:val="nl-NL"/>
        </w:rPr>
        <w:t>•</w:t>
      </w:r>
      <w:r w:rsidRPr="00624EAF">
        <w:rPr>
          <w:rFonts w:ascii="Calibri" w:hAnsi="Calibri" w:eastAsia="Calibri" w:cs="Times New Roman"/>
          <w:lang w:val="nl-NL"/>
        </w:rPr>
        <w:tab/>
      </w:r>
      <w:r w:rsidRPr="00624EAF">
        <w:rPr>
          <w:rFonts w:ascii="Calibri" w:hAnsi="Calibri" w:eastAsia="Calibri" w:cs="Times New Roman"/>
          <w:lang w:val="nl-NL"/>
        </w:rPr>
        <w:t xml:space="preserve">wanneer er geen vervoer over land mogelijk is of wanneer het te lang duurt of te gevaarlijk is. </w:t>
      </w:r>
    </w:p>
    <w:p w:rsidRPr="00624EAF" w:rsidR="00624EAF" w:rsidP="00624EAF" w:rsidRDefault="00624EAF" w14:paraId="62C08991" w14:textId="77777777">
      <w:pPr>
        <w:jc w:val="both"/>
        <w:rPr>
          <w:rFonts w:ascii="Calibri" w:hAnsi="Calibri" w:eastAsia="Calibri" w:cs="Times New Roman"/>
          <w:lang w:val="nl-NL"/>
        </w:rPr>
      </w:pPr>
      <w:r w:rsidRPr="00624EAF">
        <w:rPr>
          <w:rFonts w:ascii="Calibri" w:hAnsi="Calibri" w:eastAsia="Calibri" w:cs="Times New Roman"/>
          <w:lang w:val="nl-NL"/>
        </w:rPr>
        <w:t>De vliegreizen dienen steeds in Economy class te gebeuren, Businessclass is enkel mogelijk indien het gaat om:</w:t>
      </w:r>
    </w:p>
    <w:p w:rsidRPr="00624EAF" w:rsidR="00624EAF" w:rsidP="00E71C9B" w:rsidRDefault="00624EAF" w14:paraId="62C08992" w14:textId="468456B7">
      <w:pPr>
        <w:ind w:left="709" w:hanging="1"/>
        <w:jc w:val="both"/>
        <w:rPr>
          <w:rFonts w:ascii="Calibri" w:hAnsi="Calibri" w:eastAsia="Calibri" w:cs="Times New Roman"/>
          <w:lang w:val="nl-NL"/>
        </w:rPr>
      </w:pPr>
      <w:r w:rsidRPr="00624EAF">
        <w:rPr>
          <w:rFonts w:ascii="Calibri" w:hAnsi="Calibri" w:eastAsia="Calibri" w:cs="Times New Roman"/>
          <w:lang w:val="nl-NL"/>
        </w:rPr>
        <w:t>•</w:t>
      </w:r>
      <w:r w:rsidR="00E71C9B">
        <w:rPr>
          <w:rFonts w:ascii="Calibri" w:hAnsi="Calibri" w:eastAsia="Calibri" w:cs="Times New Roman"/>
          <w:lang w:val="nl-NL"/>
        </w:rPr>
        <w:tab/>
      </w:r>
      <w:r w:rsidRPr="00624EAF">
        <w:rPr>
          <w:rFonts w:ascii="Calibri" w:hAnsi="Calibri" w:eastAsia="Calibri" w:cs="Times New Roman"/>
          <w:lang w:val="nl-NL"/>
        </w:rPr>
        <w:t xml:space="preserve">Intercontinentale vluchten van meer dan 7u30 kunnen in business klasse op de twee voorwaarden dat (i) één van de vluchten (heen of terug) minstens een dag na het vertrek eindigt (dit is het geval bij nachtvluchten) en (ii) dat de totale duur van de dienstreis de 5 kalenderdagen niet overschrijdt. </w:t>
      </w:r>
    </w:p>
    <w:p w:rsidRPr="00624EAF" w:rsidR="00624EAF" w:rsidP="00E71C9B" w:rsidRDefault="00624EAF" w14:paraId="62C08993" w14:textId="77777777">
      <w:pPr>
        <w:ind w:left="708"/>
        <w:jc w:val="both"/>
        <w:rPr>
          <w:rFonts w:ascii="Calibri" w:hAnsi="Calibri" w:eastAsia="Calibri" w:cs="Times New Roman"/>
          <w:lang w:val="nl-NL"/>
        </w:rPr>
      </w:pPr>
      <w:r w:rsidRPr="00624EAF">
        <w:rPr>
          <w:rFonts w:ascii="Calibri" w:hAnsi="Calibri" w:eastAsia="Calibri" w:cs="Times New Roman"/>
          <w:lang w:val="nl-NL"/>
        </w:rPr>
        <w:t>•</w:t>
      </w:r>
      <w:r w:rsidRPr="00624EAF">
        <w:rPr>
          <w:rFonts w:ascii="Calibri" w:hAnsi="Calibri" w:eastAsia="Calibri" w:cs="Times New Roman"/>
          <w:lang w:val="nl-NL"/>
        </w:rPr>
        <w:tab/>
      </w:r>
      <w:r w:rsidRPr="00624EAF">
        <w:rPr>
          <w:rFonts w:ascii="Calibri" w:hAnsi="Calibri" w:eastAsia="Calibri" w:cs="Times New Roman"/>
          <w:lang w:val="nl-NL"/>
        </w:rPr>
        <w:t xml:space="preserve">Intercontinentale vluchten van meer dan 13 uur kunnen ook in business class. </w:t>
      </w:r>
    </w:p>
    <w:p w:rsidRPr="00624EAF" w:rsidR="00624EAF" w:rsidP="00E71C9B" w:rsidRDefault="00624EAF" w14:paraId="62C08994" w14:textId="77777777">
      <w:pPr>
        <w:ind w:left="708"/>
        <w:jc w:val="both"/>
        <w:rPr>
          <w:rFonts w:ascii="Calibri" w:hAnsi="Calibri" w:eastAsia="Calibri" w:cs="Times New Roman"/>
          <w:lang w:val="nl-NL"/>
        </w:rPr>
      </w:pPr>
      <w:r w:rsidRPr="00624EAF">
        <w:rPr>
          <w:rFonts w:ascii="Calibri" w:hAnsi="Calibri" w:eastAsia="Calibri" w:cs="Times New Roman"/>
          <w:lang w:val="nl-NL"/>
        </w:rPr>
        <w:t>•</w:t>
      </w:r>
      <w:r w:rsidRPr="00624EAF">
        <w:rPr>
          <w:rFonts w:ascii="Calibri" w:hAnsi="Calibri" w:eastAsia="Calibri" w:cs="Times New Roman"/>
          <w:lang w:val="nl-NL"/>
        </w:rPr>
        <w:tab/>
      </w:r>
      <w:r w:rsidRPr="00624EAF">
        <w:rPr>
          <w:rFonts w:ascii="Calibri" w:hAnsi="Calibri" w:eastAsia="Calibri" w:cs="Times New Roman"/>
          <w:lang w:val="nl-NL"/>
        </w:rPr>
        <w:t xml:space="preserve">Verplaatsingen in business class kunnen ook toegestaan worden in volgende gevallen </w:t>
      </w:r>
    </w:p>
    <w:p w:rsidRPr="00624EAF" w:rsidR="00624EAF" w:rsidP="00E71C9B" w:rsidRDefault="00624EAF" w14:paraId="62C08995" w14:textId="3620B108">
      <w:pPr>
        <w:ind w:left="708"/>
        <w:jc w:val="both"/>
        <w:rPr>
          <w:rFonts w:ascii="Calibri" w:hAnsi="Calibri" w:eastAsia="Calibri" w:cs="Times New Roman"/>
          <w:lang w:val="nl-NL"/>
        </w:rPr>
      </w:pPr>
      <w:r w:rsidRPr="00624EAF">
        <w:rPr>
          <w:rFonts w:ascii="Calibri" w:hAnsi="Calibri" w:eastAsia="Calibri" w:cs="Times New Roman"/>
          <w:lang w:val="nl-NL"/>
        </w:rPr>
        <w:t>•</w:t>
      </w:r>
      <w:r w:rsidRPr="00624EAF">
        <w:rPr>
          <w:rFonts w:ascii="Calibri" w:hAnsi="Calibri" w:eastAsia="Calibri" w:cs="Times New Roman"/>
          <w:lang w:val="nl-NL"/>
        </w:rPr>
        <w:tab/>
      </w:r>
      <w:r w:rsidRPr="00624EAF">
        <w:rPr>
          <w:rFonts w:ascii="Calibri" w:hAnsi="Calibri" w:eastAsia="Calibri" w:cs="Times New Roman"/>
          <w:lang w:val="nl-NL"/>
        </w:rPr>
        <w:t>Reizen naar of vanuit onveilige luchthavens</w:t>
      </w:r>
    </w:p>
    <w:p w:rsidRPr="00E71C9B" w:rsidR="00624EAF" w:rsidP="00E71C9B" w:rsidRDefault="00624EAF" w14:paraId="62C08997" w14:textId="0FF1B39D">
      <w:pPr>
        <w:pStyle w:val="Paragraphedeliste"/>
        <w:numPr>
          <w:ilvl w:val="0"/>
          <w:numId w:val="21"/>
        </w:numPr>
        <w:ind w:left="709" w:hanging="1"/>
        <w:jc w:val="both"/>
        <w:rPr>
          <w:rFonts w:ascii="Calibri" w:hAnsi="Calibri" w:eastAsia="Calibri" w:cs="Times New Roman"/>
          <w:lang w:val="nl-NL"/>
        </w:rPr>
      </w:pPr>
      <w:r w:rsidRPr="00E71C9B">
        <w:rPr>
          <w:rFonts w:ascii="Calibri" w:hAnsi="Calibri" w:eastAsia="Calibri" w:cs="Times New Roman"/>
          <w:lang w:val="nl-NL"/>
        </w:rPr>
        <w:t>Een fysieke beperking, mits medisch attest van maximaal 2 jaar oud(*) dat</w:t>
      </w:r>
      <w:r w:rsidR="00E71C9B">
        <w:rPr>
          <w:rFonts w:ascii="Calibri" w:hAnsi="Calibri" w:eastAsia="Calibri" w:cs="Times New Roman"/>
          <w:lang w:val="nl-NL"/>
        </w:rPr>
        <w:t xml:space="preserve"> </w:t>
      </w:r>
      <w:r w:rsidRPr="00E71C9B">
        <w:rPr>
          <w:rFonts w:ascii="Calibri" w:hAnsi="Calibri" w:eastAsia="Calibri" w:cs="Times New Roman"/>
          <w:lang w:val="nl-NL"/>
        </w:rPr>
        <w:t>goedgekeurd werd door een medicus; of een medisch probleem, na goedkeuring van een medicus.</w:t>
      </w:r>
    </w:p>
    <w:p w:rsidRPr="00624EAF" w:rsidR="00624EAF" w:rsidP="00E71C9B" w:rsidRDefault="00624EAF" w14:paraId="62C08998" w14:textId="77777777">
      <w:pPr>
        <w:ind w:left="708"/>
        <w:jc w:val="both"/>
        <w:rPr>
          <w:rFonts w:ascii="Calibri" w:hAnsi="Calibri" w:eastAsia="Calibri" w:cs="Times New Roman"/>
          <w:lang w:val="nl-NL"/>
        </w:rPr>
      </w:pPr>
      <w:r w:rsidRPr="00624EAF">
        <w:rPr>
          <w:rFonts w:ascii="Calibri" w:hAnsi="Calibri" w:eastAsia="Calibri" w:cs="Times New Roman"/>
          <w:lang w:val="nl-NL"/>
        </w:rPr>
        <w:t>•</w:t>
      </w:r>
      <w:r w:rsidRPr="00624EAF">
        <w:rPr>
          <w:rFonts w:ascii="Calibri" w:hAnsi="Calibri" w:eastAsia="Calibri" w:cs="Times New Roman"/>
          <w:lang w:val="nl-NL"/>
        </w:rPr>
        <w:tab/>
      </w:r>
      <w:r w:rsidRPr="00624EAF">
        <w:rPr>
          <w:rFonts w:ascii="Calibri" w:hAnsi="Calibri" w:eastAsia="Calibri" w:cs="Times New Roman"/>
          <w:lang w:val="nl-NL"/>
        </w:rPr>
        <w:t>Vrouwen die meer dan 6 maanden zwanger zijn met complicaties (geattesteerd door een medisch attest goedgekeurd door een medicus).</w:t>
      </w:r>
    </w:p>
    <w:p w:rsidRPr="00624EAF" w:rsidR="00624EAF" w:rsidP="00624EAF" w:rsidRDefault="00624EAF" w14:paraId="62C08999" w14:textId="77777777">
      <w:pPr>
        <w:jc w:val="both"/>
        <w:rPr>
          <w:rFonts w:ascii="Calibri" w:hAnsi="Calibri" w:eastAsia="Calibri" w:cs="Times New Roman"/>
          <w:b/>
          <w:lang w:val="nl-NL"/>
        </w:rPr>
      </w:pPr>
      <w:r>
        <w:rPr>
          <w:rFonts w:ascii="Calibri" w:hAnsi="Calibri" w:eastAsia="Calibri" w:cs="Times New Roman"/>
          <w:b/>
          <w:lang w:val="nl-NL"/>
        </w:rPr>
        <w:t xml:space="preserve">5. </w:t>
      </w:r>
      <w:r w:rsidRPr="00624EAF">
        <w:rPr>
          <w:rFonts w:ascii="Calibri" w:hAnsi="Calibri" w:eastAsia="Calibri" w:cs="Times New Roman"/>
          <w:b/>
          <w:lang w:val="nl-NL"/>
        </w:rPr>
        <w:t>Verblijfkosten</w:t>
      </w:r>
    </w:p>
    <w:p w:rsidRPr="00624EAF" w:rsidR="00624EAF" w:rsidP="00624EAF" w:rsidRDefault="00624EAF" w14:paraId="62C0899A" w14:textId="77777777">
      <w:pPr>
        <w:jc w:val="both"/>
        <w:rPr>
          <w:rFonts w:ascii="Calibri" w:hAnsi="Calibri" w:eastAsia="Calibri" w:cs="Times New Roman"/>
          <w:lang w:val="nl-NL"/>
        </w:rPr>
      </w:pPr>
      <w:r w:rsidRPr="21117696" w:rsidR="00624EAF">
        <w:rPr>
          <w:rFonts w:ascii="Calibri" w:hAnsi="Calibri" w:eastAsia="Calibri" w:cs="Times New Roman"/>
          <w:lang w:val="nl-NL"/>
        </w:rPr>
        <w:t xml:space="preserve">Voor de korte verblijven (per diems en logeerkosten) gelden de regels van het voor de personeelsleden van de centrale administratie (categorie 1) van de FOD Buitenlandse Zaken.  In lijn met het meest recente Koninklijk besluit van tot vaststelling van de toelagen en vergoedingen van de personeelsleden van het federaal openbaar ambt  (in maart 2018 dit van 13 juli 2017) en het meest recente Ministerieel besluit houdende vaststelling van verblijfsvergoedingen toegekend aan </w:t>
      </w:r>
      <w:r w:rsidRPr="21117696" w:rsidR="00624EAF">
        <w:rPr>
          <w:rFonts w:ascii="Calibri" w:hAnsi="Calibri" w:eastAsia="Calibri" w:cs="Times New Roman"/>
          <w:lang w:val="nl-NL"/>
        </w:rPr>
        <w:t>afgevaardigden en ambtenaren afhangend van de Federale Overheidsdienst Buitenlandse Zaken, Buitenlandse Handel en Ontwikkelingssamenwerking die zich in officiële opdracht naar het buitenland begeven of zetelen in internationale commissies (in maart 2018 dit van 16 november 2017)  .</w:t>
      </w:r>
    </w:p>
    <w:p w:rsidRPr="00651EDC" w:rsidR="00F44893" w:rsidP="000930F7" w:rsidRDefault="00F44893" w14:paraId="62C0899D" w14:textId="77777777">
      <w:pPr>
        <w:autoSpaceDE w:val="0"/>
        <w:autoSpaceDN w:val="0"/>
        <w:adjustRightInd w:val="0"/>
        <w:spacing w:after="0" w:line="240" w:lineRule="auto"/>
        <w:rPr>
          <w:rFonts w:ascii="Calibri" w:hAnsi="Calibri" w:cs="Calibri"/>
          <w:lang w:val="nl-NL"/>
        </w:rPr>
      </w:pPr>
    </w:p>
    <w:p w:rsidRPr="00BF0A91" w:rsidR="00DD1ED6" w:rsidP="001E27DE" w:rsidRDefault="00624EAF" w14:paraId="62C0899E" w14:textId="77777777">
      <w:pPr>
        <w:autoSpaceDE w:val="0"/>
        <w:autoSpaceDN w:val="0"/>
        <w:adjustRightInd w:val="0"/>
        <w:spacing w:after="0" w:line="240" w:lineRule="auto"/>
        <w:rPr>
          <w:rFonts w:ascii="Calibri" w:hAnsi="Calibri" w:cs="Calibri"/>
          <w:lang w:val="nl-NL"/>
        </w:rPr>
      </w:pPr>
      <w:r>
        <w:rPr>
          <w:rFonts w:ascii="Calibri" w:hAnsi="Calibri" w:cs="Calibri"/>
          <w:b/>
          <w:bCs/>
          <w:lang w:val="nl-NL"/>
        </w:rPr>
        <w:t>6</w:t>
      </w:r>
      <w:r w:rsidRPr="00BF0A91" w:rsidR="00DD1ED6">
        <w:rPr>
          <w:rFonts w:ascii="Calibri" w:hAnsi="Calibri" w:cs="Calibri"/>
          <w:lang w:val="nl-NL"/>
        </w:rPr>
        <w:t xml:space="preserve">. </w:t>
      </w:r>
      <w:r w:rsidRPr="00BF0A91" w:rsidR="001E27DE">
        <w:rPr>
          <w:rFonts w:ascii="Calibri" w:hAnsi="Calibri" w:cs="Calibri"/>
          <w:b/>
          <w:bCs/>
          <w:lang w:val="nl-NL"/>
        </w:rPr>
        <w:t>Bij afsluiting van het contract</w:t>
      </w:r>
      <w:r w:rsidRPr="00BF0A91" w:rsidR="00DD1ED6">
        <w:rPr>
          <w:rFonts w:ascii="Calibri" w:hAnsi="Calibri" w:cs="Calibri"/>
          <w:lang w:val="nl-NL"/>
        </w:rPr>
        <w:t xml:space="preserve">, </w:t>
      </w:r>
      <w:r w:rsidRPr="00BF0A91" w:rsidR="001E27DE">
        <w:rPr>
          <w:rFonts w:ascii="Calibri" w:hAnsi="Calibri" w:cs="Calibri"/>
          <w:lang w:val="nl-NL"/>
        </w:rPr>
        <w:t>dienen volgende documenten opgeleverd te worden aan FINEXPO:</w:t>
      </w:r>
    </w:p>
    <w:p w:rsidRPr="00BF0A91" w:rsidR="001E27DE" w:rsidP="001E27DE" w:rsidRDefault="001E27DE" w14:paraId="62C0899F" w14:textId="77777777">
      <w:pPr>
        <w:autoSpaceDE w:val="0"/>
        <w:autoSpaceDN w:val="0"/>
        <w:adjustRightInd w:val="0"/>
        <w:spacing w:after="0" w:line="240" w:lineRule="auto"/>
        <w:rPr>
          <w:rFonts w:ascii="Calibri" w:hAnsi="Calibri" w:cs="Calibri"/>
          <w:bCs/>
          <w:lang w:val="nl-NL"/>
        </w:rPr>
      </w:pPr>
    </w:p>
    <w:p w:rsidRPr="004851FF" w:rsidR="00DD1ED6" w:rsidP="004851FF" w:rsidRDefault="001E27DE" w14:paraId="62C089A0" w14:textId="77777777">
      <w:pPr>
        <w:pStyle w:val="Paragraphedeliste"/>
        <w:numPr>
          <w:ilvl w:val="0"/>
          <w:numId w:val="8"/>
        </w:numPr>
        <w:autoSpaceDE w:val="0"/>
        <w:autoSpaceDN w:val="0"/>
        <w:adjustRightInd w:val="0"/>
        <w:spacing w:after="0" w:line="240" w:lineRule="auto"/>
        <w:rPr>
          <w:rFonts w:ascii="Calibri" w:hAnsi="Calibri" w:cs="Calibri"/>
          <w:bCs/>
          <w:lang w:val="nl-NL"/>
        </w:rPr>
      </w:pPr>
      <w:r w:rsidRPr="004851FF">
        <w:rPr>
          <w:rFonts w:ascii="Calibri" w:hAnsi="Calibri" w:cs="Calibri"/>
          <w:bCs/>
          <w:lang w:val="nl-NL"/>
        </w:rPr>
        <w:t>Een kopie van het bedrag</w:t>
      </w:r>
      <w:r w:rsidRPr="004851FF" w:rsidR="00DD1ED6">
        <w:rPr>
          <w:rFonts w:ascii="Calibri" w:hAnsi="Calibri" w:cs="Calibri"/>
          <w:bCs/>
          <w:lang w:val="nl-NL"/>
        </w:rPr>
        <w:t>;</w:t>
      </w:r>
    </w:p>
    <w:p w:rsidRPr="004851FF" w:rsidR="00DD1ED6" w:rsidP="004851FF" w:rsidRDefault="001E27DE" w14:paraId="62C089A1" w14:textId="77777777">
      <w:pPr>
        <w:pStyle w:val="Paragraphedeliste"/>
        <w:numPr>
          <w:ilvl w:val="0"/>
          <w:numId w:val="8"/>
        </w:numPr>
        <w:autoSpaceDE w:val="0"/>
        <w:autoSpaceDN w:val="0"/>
        <w:adjustRightInd w:val="0"/>
        <w:spacing w:after="0" w:line="240" w:lineRule="auto"/>
        <w:rPr>
          <w:rFonts w:ascii="Calibri" w:hAnsi="Calibri" w:cs="Calibri"/>
          <w:bCs/>
          <w:lang w:val="nl-NL"/>
        </w:rPr>
      </w:pPr>
      <w:r w:rsidRPr="004851FF">
        <w:rPr>
          <w:rFonts w:ascii="Calibri" w:hAnsi="Calibri" w:cs="Calibri"/>
          <w:bCs/>
          <w:lang w:val="nl-NL"/>
        </w:rPr>
        <w:t>Een brief ter bewijs van de bank waarbij ingestemd wordt met de algemene voorwaarden;</w:t>
      </w:r>
    </w:p>
    <w:p w:rsidRPr="004851FF" w:rsidR="00DD1ED6" w:rsidP="004851FF" w:rsidRDefault="001E27DE" w14:paraId="62C089A2" w14:textId="41B4E5D3">
      <w:pPr>
        <w:pStyle w:val="Paragraphedeliste"/>
        <w:numPr>
          <w:ilvl w:val="0"/>
          <w:numId w:val="8"/>
        </w:numPr>
        <w:autoSpaceDE w:val="0"/>
        <w:autoSpaceDN w:val="0"/>
        <w:adjustRightInd w:val="0"/>
        <w:spacing w:after="0" w:line="240" w:lineRule="auto"/>
        <w:rPr>
          <w:rFonts w:ascii="Calibri" w:hAnsi="Calibri" w:cs="Calibri"/>
          <w:lang w:val="nl-NL"/>
        </w:rPr>
      </w:pPr>
      <w:r w:rsidRPr="004851FF">
        <w:rPr>
          <w:rFonts w:ascii="Calibri" w:hAnsi="Calibri" w:cs="Calibri"/>
          <w:lang w:val="nl-NL"/>
        </w:rPr>
        <w:t xml:space="preserve">Een planning van de opleidingen </w:t>
      </w:r>
      <w:r w:rsidRPr="00B3180A" w:rsidR="00B3180A">
        <w:rPr>
          <w:rFonts w:ascii="Calibri" w:hAnsi="Calibri" w:cs="Calibri"/>
          <w:lang w:val="nl-NL"/>
        </w:rPr>
        <w:t xml:space="preserve">en een gedetailleerd overzicht van de geplande uitgaven (reiskosten, hotelkosten, materiaalkosten, </w:t>
      </w:r>
      <w:r w:rsidR="00B3180A">
        <w:rPr>
          <w:rFonts w:ascii="Calibri" w:hAnsi="Calibri" w:cs="Calibri"/>
          <w:lang w:val="nl-NL"/>
        </w:rPr>
        <w:t>kosten</w:t>
      </w:r>
      <w:r w:rsidRPr="00B3180A" w:rsidR="00B3180A">
        <w:rPr>
          <w:rFonts w:ascii="Calibri" w:hAnsi="Calibri" w:cs="Calibri"/>
          <w:lang w:val="nl-NL"/>
        </w:rPr>
        <w:t xml:space="preserve"> van de opleiders, enz.)</w:t>
      </w:r>
      <w:r w:rsidR="003F5284">
        <w:rPr>
          <w:rFonts w:ascii="Calibri" w:hAnsi="Calibri" w:cs="Calibri"/>
          <w:lang w:val="nl-NL"/>
        </w:rPr>
        <w:t>;</w:t>
      </w:r>
      <w:r w:rsidRPr="004851FF" w:rsidR="00385BC7">
        <w:rPr>
          <w:rFonts w:ascii="Calibri" w:hAnsi="Calibri" w:cs="Calibri"/>
          <w:lang w:val="nl-NL"/>
        </w:rPr>
        <w:br/>
      </w:r>
      <w:r w:rsidRPr="004851FF" w:rsidR="00385BC7">
        <w:rPr>
          <w:rFonts w:ascii="Calibri" w:hAnsi="Calibri" w:cs="Calibri"/>
          <w:lang w:val="nl-NL"/>
        </w:rPr>
        <w:br/>
      </w:r>
    </w:p>
    <w:p w:rsidRPr="00BF0A91" w:rsidR="00BE213C" w:rsidP="000964C0" w:rsidRDefault="00624EAF" w14:paraId="62C089A3" w14:textId="0D4B7A98">
      <w:pPr>
        <w:spacing w:after="0" w:line="240" w:lineRule="auto"/>
        <w:rPr>
          <w:rFonts w:ascii="Calibri" w:hAnsi="Calibri" w:cs="Calibri"/>
          <w:b w:val="1"/>
          <w:bCs w:val="1"/>
          <w:lang w:val="nl-NL"/>
        </w:rPr>
      </w:pPr>
      <w:r w:rsidRPr="21117696" w:rsidR="00624EAF">
        <w:rPr>
          <w:rFonts w:ascii="Calibri" w:hAnsi="Calibri" w:cs="Calibri"/>
          <w:b w:val="1"/>
          <w:bCs w:val="1"/>
          <w:lang w:val="nl-NL"/>
        </w:rPr>
        <w:t>7</w:t>
      </w:r>
      <w:r w:rsidRPr="21117696" w:rsidR="000964C0">
        <w:rPr>
          <w:rFonts w:ascii="Calibri" w:hAnsi="Calibri" w:cs="Calibri"/>
          <w:b w:val="1"/>
          <w:bCs w:val="1"/>
          <w:lang w:val="nl-NL"/>
        </w:rPr>
        <w:t xml:space="preserve">. </w:t>
      </w:r>
      <w:r w:rsidRPr="21117696" w:rsidR="001E27DE">
        <w:rPr>
          <w:rFonts w:ascii="Calibri" w:hAnsi="Calibri" w:cs="Calibri"/>
          <w:b w:val="1"/>
          <w:bCs w:val="1"/>
          <w:lang w:val="nl-NL"/>
        </w:rPr>
        <w:t xml:space="preserve">Bevoorschotting en betaling van de technische </w:t>
      </w:r>
      <w:r w:rsidRPr="21117696" w:rsidR="001E27DE">
        <w:rPr>
          <w:rFonts w:ascii="Calibri" w:hAnsi="Calibri" w:cs="Calibri"/>
          <w:b w:val="1"/>
          <w:bCs w:val="1"/>
          <w:lang w:val="nl-NL"/>
        </w:rPr>
        <w:t>assistentie:</w:t>
      </w:r>
      <w:r w:rsidRPr="21117696" w:rsidR="001E27DE">
        <w:rPr>
          <w:rFonts w:ascii="Calibri" w:hAnsi="Calibri" w:cs="Calibri"/>
          <w:b w:val="1"/>
          <w:bCs w:val="1"/>
          <w:lang w:val="nl-NL"/>
        </w:rPr>
        <w:t xml:space="preserve"> </w:t>
      </w:r>
    </w:p>
    <w:p w:rsidRPr="00BF0A91" w:rsidR="001E27DE" w:rsidP="000964C0" w:rsidRDefault="001E27DE" w14:paraId="62C089A4" w14:textId="77777777">
      <w:pPr>
        <w:spacing w:after="0" w:line="240" w:lineRule="auto"/>
        <w:rPr>
          <w:rFonts w:ascii="Calibri" w:hAnsi="Calibri" w:cs="Calibri"/>
          <w:b/>
          <w:bCs/>
          <w:lang w:val="nl-NL"/>
        </w:rPr>
      </w:pPr>
    </w:p>
    <w:p w:rsidRPr="003641EA" w:rsidR="00996858" w:rsidP="000930F7" w:rsidRDefault="00010BAE" w14:paraId="62C089A8" w14:textId="1D0728F6">
      <w:pPr>
        <w:spacing w:after="0" w:line="240" w:lineRule="auto"/>
        <w:rPr>
          <w:rFonts w:ascii="Calibri" w:hAnsi="Calibri" w:cs="Calibri"/>
          <w:lang w:val="nl-NL"/>
        </w:rPr>
      </w:pPr>
      <w:r w:rsidRPr="21117696" w:rsidR="008E244B">
        <w:rPr>
          <w:rFonts w:ascii="Calibri" w:hAnsi="Calibri" w:cs="Calibri"/>
          <w:lang w:val="nl-NL"/>
        </w:rPr>
        <w:t xml:space="preserve">-    Een voorschot van 15% van het toegekende bedrag van de technische assistentie kan overgemaakt worden op basis van een stortingsbewijs. </w:t>
      </w:r>
      <w:r w:rsidRPr="21117696" w:rsidR="008E244B">
        <w:rPr>
          <w:rFonts w:ascii="Calibri" w:hAnsi="Calibri" w:cs="Calibri"/>
          <w:lang w:val="nl-NL"/>
        </w:rPr>
        <w:t>Dit bedrag zal gerechtvaardigd dienen te worden op basis van een door de begunstigde tegengetekend verslag of door een bewijs van de kosten (</w:t>
      </w:r>
      <w:proofErr w:type="spellStart"/>
      <w:r w:rsidRPr="21117696" w:rsidR="008E244B">
        <w:rPr>
          <w:rFonts w:ascii="Calibri" w:hAnsi="Calibri" w:cs="Calibri"/>
          <w:lang w:val="nl-NL"/>
        </w:rPr>
        <w:t>bijvb</w:t>
      </w:r>
      <w:proofErr w:type="spellEnd"/>
      <w:r w:rsidRPr="21117696" w:rsidR="008E244B">
        <w:rPr>
          <w:rFonts w:ascii="Calibri" w:hAnsi="Calibri" w:cs="Calibri"/>
          <w:lang w:val="nl-NL"/>
        </w:rPr>
        <w:t xml:space="preserve">. </w:t>
      </w:r>
      <w:r w:rsidRPr="21117696" w:rsidR="008E244B">
        <w:rPr>
          <w:rFonts w:ascii="Calibri" w:hAnsi="Calibri" w:cs="Calibri"/>
          <w:lang w:val="nl-NL"/>
        </w:rPr>
        <w:t>Vliegtuigticket</w:t>
      </w:r>
      <w:r w:rsidRPr="21117696" w:rsidR="004851FF">
        <w:rPr>
          <w:rFonts w:ascii="Calibri" w:hAnsi="Calibri" w:cs="Calibri"/>
          <w:lang w:val="nl-NL"/>
        </w:rPr>
        <w:t>s</w:t>
      </w:r>
      <w:r w:rsidRPr="21117696" w:rsidR="008E244B">
        <w:rPr>
          <w:rFonts w:ascii="Calibri" w:hAnsi="Calibri" w:cs="Calibri"/>
          <w:lang w:val="nl-NL"/>
        </w:rPr>
        <w:t xml:space="preserve">). </w:t>
      </w:r>
      <w:r w:rsidRPr="21117696" w:rsidR="008E244B">
        <w:rPr>
          <w:rFonts w:ascii="Calibri" w:hAnsi="Calibri" w:cs="Calibri"/>
          <w:lang w:val="nl-NL"/>
        </w:rPr>
        <w:t>Als geen enkel bewijsstuk wordt overgemaakt na zes maanden van</w:t>
      </w:r>
      <w:r w:rsidRPr="21117696" w:rsidR="004851FF">
        <w:rPr>
          <w:rFonts w:ascii="Calibri" w:hAnsi="Calibri" w:cs="Calibri"/>
          <w:lang w:val="nl-NL"/>
        </w:rPr>
        <w:t xml:space="preserve"> de uitbetaling van</w:t>
      </w:r>
      <w:r w:rsidRPr="21117696" w:rsidR="008E244B">
        <w:rPr>
          <w:rFonts w:ascii="Calibri" w:hAnsi="Calibri" w:cs="Calibri"/>
          <w:lang w:val="nl-NL"/>
        </w:rPr>
        <w:t xml:space="preserve"> het voorschot, zal deze vertraging in het gebruik van dit voorschot afdoende </w:t>
      </w:r>
      <w:r w:rsidRPr="21117696" w:rsidR="00F4291F">
        <w:rPr>
          <w:rFonts w:ascii="Calibri" w:hAnsi="Calibri" w:cs="Calibri"/>
          <w:lang w:val="nl-NL"/>
        </w:rPr>
        <w:t xml:space="preserve">verantwoord </w:t>
      </w:r>
      <w:r w:rsidRPr="21117696" w:rsidR="003641EA">
        <w:rPr>
          <w:rFonts w:ascii="Calibri" w:hAnsi="Calibri" w:cs="Calibri"/>
          <w:lang w:val="nl-NL"/>
        </w:rPr>
        <w:t xml:space="preserve">dienen </w:t>
      </w:r>
      <w:r w:rsidRPr="21117696" w:rsidR="003641EA">
        <w:rPr>
          <w:rFonts w:ascii="Calibri" w:hAnsi="Calibri" w:cs="Calibri"/>
          <w:lang w:val="nl-NL"/>
        </w:rPr>
        <w:t xml:space="preserve">te </w:t>
      </w:r>
      <w:r w:rsidRPr="21117696" w:rsidR="00F4291F">
        <w:rPr>
          <w:rFonts w:ascii="Calibri" w:hAnsi="Calibri" w:cs="Calibri"/>
          <w:lang w:val="nl-NL"/>
        </w:rPr>
        <w:t xml:space="preserve">worden. </w:t>
      </w:r>
      <w:proofErr w:type="spellStart"/>
      <w:r w:rsidRPr="21117696" w:rsidR="00F4291F">
        <w:rPr>
          <w:rFonts w:ascii="Calibri" w:hAnsi="Calibri" w:cs="Calibri"/>
          <w:lang w:val="nl-NL"/>
        </w:rPr>
        <w:t>Zoniet</w:t>
      </w:r>
      <w:proofErr w:type="spellEnd"/>
      <w:r w:rsidRPr="21117696" w:rsidR="00F4291F">
        <w:rPr>
          <w:rFonts w:ascii="Calibri" w:hAnsi="Calibri" w:cs="Calibri"/>
          <w:lang w:val="nl-NL"/>
        </w:rPr>
        <w:t xml:space="preserve"> </w:t>
      </w:r>
      <w:r w:rsidRPr="21117696" w:rsidR="003641EA">
        <w:rPr>
          <w:rFonts w:ascii="Calibri" w:hAnsi="Calibri" w:cs="Calibri"/>
          <w:lang w:val="nl-NL"/>
        </w:rPr>
        <w:t xml:space="preserve">moet </w:t>
      </w:r>
      <w:r w:rsidRPr="21117696" w:rsidR="00F4291F">
        <w:rPr>
          <w:rFonts w:ascii="Calibri" w:hAnsi="Calibri" w:cs="Calibri"/>
          <w:lang w:val="nl-NL"/>
        </w:rPr>
        <w:t>het</w:t>
      </w:r>
      <w:r w:rsidRPr="21117696" w:rsidR="003641EA">
        <w:rPr>
          <w:rFonts w:ascii="Calibri" w:hAnsi="Calibri" w:cs="Calibri"/>
          <w:lang w:val="nl-NL"/>
        </w:rPr>
        <w:t xml:space="preserve"> </w:t>
      </w:r>
      <w:r w:rsidRPr="21117696" w:rsidR="006F277D">
        <w:rPr>
          <w:rFonts w:ascii="Calibri" w:hAnsi="Calibri" w:cs="Calibri"/>
          <w:lang w:val="nl-NL"/>
        </w:rPr>
        <w:t xml:space="preserve">volledig </w:t>
      </w:r>
      <w:r w:rsidRPr="21117696" w:rsidR="003641EA">
        <w:rPr>
          <w:rFonts w:ascii="Calibri" w:hAnsi="Calibri" w:cs="Calibri"/>
          <w:lang w:val="nl-NL"/>
        </w:rPr>
        <w:t xml:space="preserve">bedrag teruggestort </w:t>
      </w:r>
      <w:r w:rsidRPr="21117696" w:rsidR="00F4291F">
        <w:rPr>
          <w:rFonts w:ascii="Calibri" w:hAnsi="Calibri" w:cs="Calibri"/>
          <w:lang w:val="nl-NL"/>
        </w:rPr>
        <w:t xml:space="preserve">worden </w:t>
      </w:r>
      <w:r w:rsidRPr="21117696" w:rsidR="00F4291F">
        <w:rPr>
          <w:rFonts w:ascii="Calibri" w:hAnsi="Calibri" w:cs="Calibri"/>
          <w:lang w:val="nl-NL"/>
        </w:rPr>
        <w:t xml:space="preserve">op </w:t>
      </w:r>
      <w:r w:rsidRPr="21117696" w:rsidR="006F277D">
        <w:rPr>
          <w:rFonts w:ascii="Calibri" w:hAnsi="Calibri" w:cs="Calibri"/>
          <w:lang w:val="nl-NL"/>
        </w:rPr>
        <w:t>het rekeningnummer van de S</w:t>
      </w:r>
      <w:r w:rsidRPr="21117696" w:rsidR="0023564F">
        <w:rPr>
          <w:rFonts w:ascii="Calibri" w:hAnsi="Calibri" w:cs="Calibri"/>
          <w:lang w:val="nl-NL"/>
        </w:rPr>
        <w:t>taat.</w:t>
      </w:r>
      <w:r>
        <w:br/>
      </w:r>
    </w:p>
    <w:p w:rsidR="000E6B0F" w:rsidP="000E6B0F" w:rsidRDefault="000930F7" w14:paraId="5D477B76" w14:textId="77777777">
      <w:pPr>
        <w:spacing w:after="0" w:line="240" w:lineRule="auto"/>
        <w:rPr>
          <w:rFonts w:ascii="Calibri" w:hAnsi="Calibri" w:cs="Calibri"/>
          <w:lang w:val="nl-NL"/>
        </w:rPr>
      </w:pPr>
      <w:r w:rsidRPr="00BF0A91">
        <w:rPr>
          <w:rFonts w:ascii="Calibri" w:hAnsi="Calibri" w:cs="Calibri"/>
          <w:lang w:val="nl-NL"/>
        </w:rPr>
        <w:t xml:space="preserve">- </w:t>
      </w:r>
      <w:r w:rsidR="004851FF">
        <w:rPr>
          <w:rFonts w:ascii="Calibri" w:hAnsi="Calibri" w:cs="Calibri"/>
          <w:lang w:val="nl-NL"/>
        </w:rPr>
        <w:tab/>
      </w:r>
      <w:r w:rsidRPr="00BF0A91" w:rsidR="002108BD">
        <w:rPr>
          <w:rFonts w:ascii="Calibri" w:hAnsi="Calibri" w:cs="Calibri"/>
          <w:lang w:val="nl-NL"/>
        </w:rPr>
        <w:t>De stortingen/terugbetalingen in het kader van technische assistentie zullen enkel gebeuren op basis van door de begunstigde tegengetekende facturen. Dit dient dezelfde begunstigde te zijn als diegene die in het aanvraagformulier wordt vermeld.</w:t>
      </w:r>
      <w:r w:rsidR="00531399">
        <w:rPr>
          <w:rFonts w:ascii="Calibri" w:hAnsi="Calibri" w:cs="Calibri"/>
          <w:lang w:val="nl-NL"/>
        </w:rPr>
        <w:t xml:space="preserve"> Hiervoor dient er na het akkoord van de Ministerraad door de exporteur een lijst doorgegeven te worden waarin de namen terug te vinden zijn van de personen van de begunstigde die namens deze gemachtigd mogen tekenen. </w:t>
      </w:r>
    </w:p>
    <w:p w:rsidR="000E6B0F" w:rsidP="000E6B0F" w:rsidRDefault="000E6B0F" w14:paraId="46F05A52" w14:textId="77777777">
      <w:pPr>
        <w:spacing w:after="0" w:line="240" w:lineRule="auto"/>
        <w:rPr>
          <w:rFonts w:ascii="Calibri" w:hAnsi="Calibri" w:cs="Calibri"/>
          <w:lang w:val="nl-NL"/>
        </w:rPr>
      </w:pPr>
    </w:p>
    <w:p w:rsidRPr="00C46C29" w:rsidR="000E6B0F" w:rsidP="21117696" w:rsidRDefault="000E6B0F" w14:paraId="24AA977D" w14:textId="173584A7">
      <w:pPr>
        <w:pStyle w:val="Normal"/>
        <w:spacing w:after="0" w:line="240" w:lineRule="auto"/>
        <w:ind w:left="0"/>
        <w:rPr>
          <w:rFonts w:ascii="Calibri" w:hAnsi="Calibri" w:cs="Calibri"/>
          <w:lang w:val="nl-NL"/>
        </w:rPr>
      </w:pPr>
      <w:r w:rsidRPr="21117696" w:rsidR="000E6B0F">
        <w:rPr>
          <w:rFonts w:ascii="Calibri" w:hAnsi="Calibri" w:cs="Calibri"/>
          <w:lang w:val="nl-NL"/>
        </w:rPr>
        <w:t xml:space="preserve">- De prestaties vermeld in de factuur en waarvoor </w:t>
      </w:r>
      <w:proofErr w:type="gramStart"/>
      <w:r w:rsidRPr="21117696" w:rsidR="000E6B0F">
        <w:rPr>
          <w:rFonts w:ascii="Calibri" w:hAnsi="Calibri" w:cs="Calibri"/>
          <w:lang w:val="nl-NL"/>
        </w:rPr>
        <w:t>de  terugbetalingen</w:t>
      </w:r>
      <w:proofErr w:type="gramEnd"/>
      <w:r w:rsidRPr="21117696" w:rsidR="000E6B0F">
        <w:rPr>
          <w:rFonts w:ascii="Calibri" w:hAnsi="Calibri" w:cs="Calibri"/>
          <w:lang w:val="nl-NL"/>
        </w:rPr>
        <w:t xml:space="preserve"> gevraagd worden moeten corresponderen met degene vermeld in de aanvraag voor technische assistentie.</w:t>
      </w:r>
    </w:p>
    <w:p w:rsidR="002108BD" w:rsidP="004851FF" w:rsidRDefault="002108BD" w14:paraId="62C089A9" w14:textId="3F82665C">
      <w:pPr>
        <w:ind w:left="705" w:hanging="705"/>
        <w:rPr>
          <w:rFonts w:ascii="Calibri" w:hAnsi="Calibri" w:cs="Calibri"/>
          <w:lang w:val="nl-NL"/>
        </w:rPr>
      </w:pPr>
    </w:p>
    <w:p w:rsidR="00DB7F08" w:rsidP="000930F7" w:rsidRDefault="00DB7F08" w14:paraId="46B39E79" w14:textId="77777777">
      <w:pPr>
        <w:spacing w:after="0" w:line="240" w:lineRule="auto"/>
        <w:rPr>
          <w:rFonts w:ascii="Calibri" w:hAnsi="Calibri" w:cs="Calibri"/>
          <w:lang w:val="nl-NL"/>
        </w:rPr>
      </w:pPr>
      <w:r w:rsidRPr="00DB7F08">
        <w:rPr>
          <w:rFonts w:ascii="Calibri" w:hAnsi="Calibri" w:cs="Calibri"/>
          <w:lang w:val="nl-NL"/>
        </w:rPr>
        <w:t>- Originele facturen en/of gescande versies van facturen worden aanvaard. Originele facturen moeten per post naar het volgende adres worden gestuurd</w:t>
      </w:r>
    </w:p>
    <w:p w:rsidRPr="00057A08" w:rsidR="00DF4CE2" w:rsidP="001E27DE" w:rsidRDefault="001E27DE" w14:paraId="62C089AB" w14:textId="77777777">
      <w:pPr>
        <w:spacing w:after="0" w:line="240" w:lineRule="auto"/>
        <w:rPr>
          <w:rFonts w:ascii="Calibri" w:hAnsi="Calibri" w:cs="Calibri"/>
          <w:b/>
          <w:bCs/>
          <w:lang w:val="nl-NL"/>
        </w:rPr>
      </w:pPr>
      <w:r w:rsidRPr="00057A08">
        <w:rPr>
          <w:rFonts w:ascii="Calibri" w:hAnsi="Calibri" w:cs="Calibri"/>
          <w:b/>
          <w:bCs/>
          <w:lang w:val="nl-NL"/>
        </w:rPr>
        <w:t xml:space="preserve">                FOD Buitenlandse Zaken</w:t>
      </w:r>
      <w:r w:rsidRPr="00057A08" w:rsidR="000930F7">
        <w:rPr>
          <w:rFonts w:ascii="Calibri" w:hAnsi="Calibri" w:cs="Calibri"/>
          <w:b/>
          <w:bCs/>
          <w:lang w:val="nl-NL"/>
        </w:rPr>
        <w:tab/>
      </w:r>
    </w:p>
    <w:p w:rsidRPr="00057A08" w:rsidR="00996858" w:rsidP="00DF4CE2" w:rsidRDefault="00651EDC" w14:paraId="62C089AC" w14:textId="0549D693">
      <w:pPr>
        <w:spacing w:after="0" w:line="240" w:lineRule="auto"/>
        <w:ind w:left="720"/>
        <w:rPr>
          <w:rFonts w:ascii="Calibri" w:hAnsi="Calibri" w:cs="Calibri"/>
          <w:b/>
          <w:bCs/>
          <w:lang w:val="nl-NL"/>
        </w:rPr>
      </w:pPr>
      <w:r w:rsidRPr="00057A08">
        <w:rPr>
          <w:rFonts w:ascii="Calibri" w:hAnsi="Calibri" w:cs="Calibri"/>
          <w:b/>
          <w:bCs/>
          <w:lang w:val="nl-NL"/>
        </w:rPr>
        <w:t xml:space="preserve">  </w:t>
      </w:r>
      <w:r w:rsidRPr="00057A08" w:rsidR="001E27DE">
        <w:rPr>
          <w:rFonts w:ascii="Calibri" w:hAnsi="Calibri" w:cs="Calibri"/>
          <w:b/>
          <w:bCs/>
          <w:lang w:val="nl-NL"/>
        </w:rPr>
        <w:t>Secretariaat van het Finexpo Comité</w:t>
      </w:r>
      <w:r w:rsidRPr="00057A08" w:rsidR="00DF4CE2">
        <w:rPr>
          <w:rFonts w:ascii="Calibri" w:hAnsi="Calibri" w:cs="Calibri"/>
          <w:b/>
          <w:bCs/>
          <w:lang w:val="nl-NL"/>
        </w:rPr>
        <w:t xml:space="preserve"> (B2)</w:t>
      </w:r>
    </w:p>
    <w:p w:rsidRPr="00057A08" w:rsidR="00DF4CE2" w:rsidP="00DF4CE2" w:rsidRDefault="00651EDC" w14:paraId="62C089AD" w14:textId="77777777">
      <w:pPr>
        <w:spacing w:after="0" w:line="240" w:lineRule="auto"/>
        <w:ind w:left="720"/>
        <w:rPr>
          <w:rFonts w:ascii="Calibri" w:hAnsi="Calibri" w:cs="Calibri"/>
          <w:b/>
          <w:bCs/>
          <w:lang w:val="nl-NL"/>
        </w:rPr>
      </w:pPr>
      <w:r w:rsidRPr="00057A08">
        <w:rPr>
          <w:rFonts w:ascii="Calibri" w:hAnsi="Calibri" w:cs="Calibri"/>
          <w:b/>
          <w:bCs/>
          <w:lang w:val="nl-NL"/>
        </w:rPr>
        <w:t xml:space="preserve">  </w:t>
      </w:r>
      <w:r w:rsidRPr="00057A08" w:rsidR="001E27DE">
        <w:rPr>
          <w:rFonts w:ascii="Calibri" w:hAnsi="Calibri" w:cs="Calibri"/>
          <w:b/>
          <w:bCs/>
          <w:lang w:val="nl-NL"/>
        </w:rPr>
        <w:t>Karmelietenstraat</w:t>
      </w:r>
      <w:r w:rsidRPr="00057A08" w:rsidR="00DF4CE2">
        <w:rPr>
          <w:rFonts w:ascii="Calibri" w:hAnsi="Calibri" w:cs="Calibri"/>
          <w:b/>
          <w:bCs/>
          <w:lang w:val="nl-NL"/>
        </w:rPr>
        <w:t xml:space="preserve"> 15</w:t>
      </w:r>
      <w:r w:rsidRPr="00057A08" w:rsidR="00DF4CE2">
        <w:rPr>
          <w:rFonts w:ascii="Calibri" w:hAnsi="Calibri" w:cs="Calibri"/>
          <w:b/>
          <w:bCs/>
          <w:lang w:val="nl-NL"/>
        </w:rPr>
        <w:br/>
      </w:r>
      <w:r w:rsidRPr="00057A08">
        <w:rPr>
          <w:rFonts w:ascii="Calibri" w:hAnsi="Calibri" w:cs="Calibri"/>
          <w:b/>
          <w:bCs/>
          <w:lang w:val="nl-NL"/>
        </w:rPr>
        <w:t xml:space="preserve">  </w:t>
      </w:r>
      <w:r w:rsidRPr="00057A08" w:rsidR="001E27DE">
        <w:rPr>
          <w:rFonts w:ascii="Calibri" w:hAnsi="Calibri" w:cs="Calibri"/>
          <w:b/>
          <w:bCs/>
          <w:lang w:val="nl-NL"/>
        </w:rPr>
        <w:t>1000 Brussel</w:t>
      </w:r>
    </w:p>
    <w:p w:rsidR="00DB7F08" w:rsidP="000930F7" w:rsidRDefault="00DB7F08" w14:paraId="3C118BF4" w14:textId="77777777">
      <w:pPr>
        <w:spacing w:after="0" w:line="240" w:lineRule="auto"/>
        <w:rPr>
          <w:rFonts w:ascii="Calibri" w:hAnsi="Calibri" w:cs="Calibri"/>
          <w:lang w:val="nl-NL"/>
        </w:rPr>
      </w:pPr>
    </w:p>
    <w:p w:rsidR="00DB7F08" w:rsidP="000930F7" w:rsidRDefault="00DB7F08" w14:paraId="2A01ED91" w14:textId="77777777">
      <w:pPr>
        <w:spacing w:after="0" w:line="240" w:lineRule="auto"/>
        <w:rPr>
          <w:rFonts w:ascii="Calibri" w:hAnsi="Calibri" w:cs="Calibri"/>
          <w:lang w:val="nl-NL"/>
        </w:rPr>
      </w:pPr>
      <w:r w:rsidRPr="00DB7F08">
        <w:rPr>
          <w:rFonts w:ascii="Calibri" w:hAnsi="Calibri" w:cs="Calibri"/>
          <w:lang w:val="nl-NL"/>
        </w:rPr>
        <w:t>- Gescande versies van facturen dienen naar het volgende adres te worden gezonden</w:t>
      </w:r>
    </w:p>
    <w:p w:rsidRPr="00057A08" w:rsidR="00DB7F08" w:rsidP="000930F7" w:rsidRDefault="00F57895" w14:paraId="50E2AC9E" w14:textId="7E395D8C">
      <w:pPr>
        <w:spacing w:after="0" w:line="240" w:lineRule="auto"/>
        <w:rPr>
          <w:rFonts w:ascii="Calibri" w:hAnsi="Calibri" w:cs="Calibri"/>
          <w:b/>
          <w:bCs/>
          <w:lang w:val="nl-NL"/>
        </w:rPr>
      </w:pPr>
      <w:hyperlink w:history="1" r:id="rId8">
        <w:r w:rsidRPr="00057A08" w:rsidR="00DB7F08">
          <w:rPr>
            <w:b/>
            <w:bCs/>
            <w:lang w:val="nl-NL"/>
          </w:rPr>
          <w:t>Finexpo@diplobel.fed.be</w:t>
        </w:r>
      </w:hyperlink>
      <w:r w:rsidR="00057A08">
        <w:rPr>
          <w:b/>
          <w:bCs/>
        </w:rPr>
        <w:t xml:space="preserve"> </w:t>
      </w:r>
    </w:p>
    <w:p w:rsidR="00410C8F" w:rsidP="000930F7" w:rsidRDefault="000930F7" w14:paraId="166A0938" w14:textId="7625ECE4">
      <w:pPr>
        <w:spacing w:after="0" w:line="240" w:lineRule="auto"/>
        <w:rPr>
          <w:rFonts w:ascii="Calibri" w:hAnsi="Calibri" w:cs="Calibri"/>
          <w:lang w:val="nl-NL"/>
        </w:rPr>
      </w:pPr>
      <w:r>
        <w:br/>
      </w:r>
      <w:r w:rsidRPr="21117696" w:rsidR="00410C8F">
        <w:rPr>
          <w:rFonts w:ascii="Calibri" w:hAnsi="Calibri" w:cs="Calibri"/>
          <w:lang w:val="nl-NL"/>
        </w:rPr>
        <w:t xml:space="preserve">- Elke factuur zal een verslag bevatten over de voortgang van de geplande technische </w:t>
      </w:r>
      <w:r w:rsidRPr="21117696" w:rsidR="00410C8F">
        <w:rPr>
          <w:rFonts w:ascii="Calibri" w:hAnsi="Calibri" w:cs="Calibri"/>
          <w:lang w:val="nl-NL"/>
        </w:rPr>
        <w:t xml:space="preserve">assistentie </w:t>
      </w:r>
      <w:r w:rsidRPr="21117696" w:rsidR="00410C8F">
        <w:rPr>
          <w:rFonts w:ascii="Calibri" w:hAnsi="Calibri" w:cs="Calibri"/>
          <w:lang w:val="nl-NL"/>
        </w:rPr>
        <w:t>en</w:t>
      </w:r>
      <w:r w:rsidRPr="21117696" w:rsidR="00410C8F">
        <w:rPr>
          <w:rFonts w:ascii="Calibri" w:hAnsi="Calibri" w:cs="Calibri"/>
          <w:lang w:val="nl-NL"/>
        </w:rPr>
        <w:t xml:space="preserve"> zal vergezeld gaan van bewijsstukken ter staving van de kosten (b.v. facturen voor vliegtickets, hotelrekeningen, facturen van opleiders, aankoop van </w:t>
      </w:r>
      <w:proofErr w:type="gramStart"/>
      <w:r w:rsidRPr="21117696" w:rsidR="00220354">
        <w:rPr>
          <w:rFonts w:ascii="Calibri" w:hAnsi="Calibri" w:cs="Calibri"/>
          <w:lang w:val="nl-NL"/>
        </w:rPr>
        <w:t>materiaal,</w:t>
      </w:r>
      <w:r w:rsidRPr="21117696" w:rsidR="00220354">
        <w:rPr>
          <w:rFonts w:ascii="Calibri" w:hAnsi="Calibri" w:cs="Calibri"/>
          <w:lang w:val="nl-NL"/>
        </w:rPr>
        <w:t xml:space="preserve"> </w:t>
      </w:r>
      <w:r w:rsidRPr="21117696" w:rsidR="00410C8F">
        <w:rPr>
          <w:rFonts w:ascii="Calibri" w:hAnsi="Calibri" w:cs="Calibri"/>
          <w:lang w:val="nl-NL"/>
        </w:rPr>
        <w:t>,</w:t>
      </w:r>
      <w:r w:rsidRPr="21117696" w:rsidR="00410C8F">
        <w:rPr>
          <w:rFonts w:ascii="Calibri" w:hAnsi="Calibri" w:cs="Calibri"/>
          <w:lang w:val="nl-NL"/>
        </w:rPr>
        <w:t>…</w:t>
      </w:r>
      <w:proofErr w:type="gramEnd"/>
      <w:r w:rsidRPr="21117696" w:rsidR="00410C8F">
        <w:rPr>
          <w:rFonts w:ascii="Calibri" w:hAnsi="Calibri" w:cs="Calibri"/>
          <w:lang w:val="nl-NL"/>
        </w:rPr>
        <w:t>)</w:t>
      </w:r>
    </w:p>
    <w:p w:rsidRPr="00624EAF" w:rsidR="003641EA" w:rsidP="000930F7" w:rsidRDefault="003641EA" w14:paraId="62C089AF" w14:textId="77777777">
      <w:pPr>
        <w:spacing w:after="0" w:line="240" w:lineRule="auto"/>
        <w:rPr>
          <w:rFonts w:ascii="Calibri" w:hAnsi="Calibri" w:cs="Calibri"/>
          <w:lang w:val="nl-NL"/>
        </w:rPr>
      </w:pPr>
    </w:p>
    <w:p w:rsidRPr="00624EAF" w:rsidR="003641EA" w:rsidP="000930F7" w:rsidRDefault="001E27DE" w14:paraId="62C089B0" w14:textId="576A0317">
      <w:pPr>
        <w:spacing w:after="0" w:line="240" w:lineRule="auto"/>
        <w:rPr>
          <w:rFonts w:ascii="Calibri" w:hAnsi="Calibri" w:cs="Calibri"/>
          <w:lang w:val="nl-NL"/>
        </w:rPr>
      </w:pPr>
      <w:r w:rsidRPr="00624EAF">
        <w:rPr>
          <w:rFonts w:ascii="Calibri" w:hAnsi="Calibri" w:cs="Calibri"/>
          <w:lang w:val="nl-NL"/>
        </w:rPr>
        <w:t xml:space="preserve">Bij de laatste factuur dient een eindrapport toegevoegd te worden. </w:t>
      </w:r>
      <w:r w:rsidRPr="00624EAF" w:rsidR="003641EA">
        <w:rPr>
          <w:rFonts w:ascii="Calibri" w:hAnsi="Calibri" w:cs="Calibri"/>
          <w:lang w:val="nl-NL"/>
        </w:rPr>
        <w:t>In dit eindrapport dienen o</w:t>
      </w:r>
      <w:r w:rsidRPr="00624EAF" w:rsidR="00884285">
        <w:rPr>
          <w:rFonts w:ascii="Calibri" w:hAnsi="Calibri" w:cs="Calibri"/>
          <w:lang w:val="nl-NL"/>
        </w:rPr>
        <w:t xml:space="preserve">a. </w:t>
      </w:r>
      <w:r w:rsidRPr="00624EAF" w:rsidR="003641EA">
        <w:rPr>
          <w:rFonts w:ascii="Calibri" w:hAnsi="Calibri" w:cs="Calibri"/>
          <w:lang w:val="nl-NL"/>
        </w:rPr>
        <w:t>volgende elementen terug te vinden zijn: gegeven opleidingen, a</w:t>
      </w:r>
      <w:r w:rsidRPr="00624EAF" w:rsidR="00EA6AC7">
        <w:rPr>
          <w:rFonts w:ascii="Calibri" w:hAnsi="Calibri" w:cs="Calibri"/>
          <w:lang w:val="nl-NL"/>
        </w:rPr>
        <w:t>antal deelnemers per opleiding</w:t>
      </w:r>
    </w:p>
    <w:p w:rsidRPr="00624EAF" w:rsidR="006F6191" w:rsidP="000930F7" w:rsidRDefault="006F6191" w14:paraId="62C089B2" w14:textId="77777777">
      <w:pPr>
        <w:spacing w:after="0" w:line="240" w:lineRule="auto"/>
        <w:rPr>
          <w:rFonts w:ascii="Calibri" w:hAnsi="Calibri" w:cs="Calibri"/>
          <w:lang w:val="nl-NL"/>
        </w:rPr>
      </w:pPr>
    </w:p>
    <w:p w:rsidR="001E27DE" w:rsidP="000930F7" w:rsidRDefault="003641EA" w14:paraId="62C089B3" w14:textId="77777777">
      <w:pPr>
        <w:spacing w:after="0" w:line="240" w:lineRule="auto"/>
        <w:rPr>
          <w:rFonts w:ascii="Calibri" w:hAnsi="Calibri" w:cs="Calibri"/>
          <w:lang w:val="nl-NL"/>
        </w:rPr>
      </w:pPr>
      <w:r w:rsidRPr="00624EAF">
        <w:rPr>
          <w:rFonts w:ascii="Calibri" w:hAnsi="Calibri" w:cs="Calibri"/>
          <w:lang w:val="nl-NL"/>
        </w:rPr>
        <w:t xml:space="preserve">Indien de facturen niet voldoende gestaafd worden </w:t>
      </w:r>
      <w:r w:rsidRPr="00624EAF" w:rsidR="00884285">
        <w:rPr>
          <w:rFonts w:ascii="Calibri" w:hAnsi="Calibri" w:cs="Calibri"/>
          <w:lang w:val="nl-NL"/>
        </w:rPr>
        <w:t xml:space="preserve">met bovenstaande elementen </w:t>
      </w:r>
      <w:r w:rsidRPr="00624EAF" w:rsidR="006F6191">
        <w:rPr>
          <w:rFonts w:ascii="Calibri" w:hAnsi="Calibri" w:cs="Calibri"/>
          <w:lang w:val="nl-NL"/>
        </w:rPr>
        <w:t xml:space="preserve">behoudt </w:t>
      </w:r>
      <w:r w:rsidRPr="00624EAF">
        <w:rPr>
          <w:rFonts w:ascii="Calibri" w:hAnsi="Calibri" w:cs="Calibri"/>
          <w:lang w:val="nl-NL"/>
        </w:rPr>
        <w:t xml:space="preserve"> FINEXPO</w:t>
      </w:r>
      <w:r w:rsidRPr="00624EAF" w:rsidR="006F6191">
        <w:rPr>
          <w:rFonts w:ascii="Calibri" w:hAnsi="Calibri" w:cs="Calibri"/>
          <w:lang w:val="nl-NL"/>
        </w:rPr>
        <w:t xml:space="preserve"> het recht om bijkomende informatie op te vragen en indien geval van ontoereikendheid</w:t>
      </w:r>
      <w:r w:rsidRPr="00624EAF">
        <w:rPr>
          <w:rFonts w:ascii="Calibri" w:hAnsi="Calibri" w:cs="Calibri"/>
          <w:lang w:val="nl-NL"/>
        </w:rPr>
        <w:t xml:space="preserve"> </w:t>
      </w:r>
      <w:r w:rsidRPr="006F6191" w:rsidR="006F6191">
        <w:rPr>
          <w:rFonts w:ascii="Calibri" w:hAnsi="Calibri" w:cs="Calibri"/>
          <w:lang w:val="nl-NL"/>
        </w:rPr>
        <w:t xml:space="preserve"> </w:t>
      </w:r>
      <w:r w:rsidRPr="00624EAF">
        <w:rPr>
          <w:rFonts w:ascii="Calibri" w:hAnsi="Calibri" w:cs="Calibri"/>
          <w:lang w:val="nl-NL"/>
        </w:rPr>
        <w:t xml:space="preserve">overgaan tot </w:t>
      </w:r>
      <w:r w:rsidRPr="00624EAF" w:rsidR="00884285">
        <w:rPr>
          <w:rFonts w:ascii="Calibri" w:hAnsi="Calibri" w:cs="Calibri"/>
          <w:lang w:val="nl-NL"/>
        </w:rPr>
        <w:t xml:space="preserve">de </w:t>
      </w:r>
      <w:r w:rsidRPr="00624EAF">
        <w:rPr>
          <w:rFonts w:ascii="Calibri" w:hAnsi="Calibri" w:cs="Calibri"/>
          <w:lang w:val="nl-NL"/>
        </w:rPr>
        <w:t>niet-betaling van deze facturen.</w:t>
      </w:r>
    </w:p>
    <w:p w:rsidR="00F44893" w:rsidP="000930F7" w:rsidRDefault="00F44893" w14:paraId="62C089B4" w14:textId="77777777">
      <w:pPr>
        <w:spacing w:after="0" w:line="240" w:lineRule="auto"/>
        <w:rPr>
          <w:rFonts w:ascii="Calibri" w:hAnsi="Calibri" w:cs="Calibri"/>
          <w:lang w:val="nl-NL"/>
        </w:rPr>
      </w:pPr>
    </w:p>
    <w:p w:rsidRPr="000570EA" w:rsidR="00DB10DA" w:rsidP="00385BC7" w:rsidRDefault="008E244B" w14:paraId="62C089B5" w14:textId="77777777">
      <w:pPr>
        <w:spacing w:after="0" w:line="240" w:lineRule="auto"/>
        <w:rPr>
          <w:rFonts w:ascii="Calibri" w:hAnsi="Calibri" w:cs="Calibri"/>
          <w:lang w:val="nl-NL"/>
        </w:rPr>
      </w:pPr>
      <w:r w:rsidRPr="00BF0A91">
        <w:rPr>
          <w:rFonts w:ascii="Calibri" w:hAnsi="Calibri" w:cs="Calibri"/>
          <w:lang w:val="nl-NL"/>
        </w:rPr>
        <w:t xml:space="preserve">Het door de Ministerraad goedgekeurde bedrag voor technische assistentie mag niet overschreden worden. </w:t>
      </w:r>
      <w:r w:rsidRPr="00624EAF">
        <w:rPr>
          <w:rFonts w:ascii="Calibri" w:hAnsi="Calibri" w:cs="Calibri"/>
          <w:lang w:val="nl-NL"/>
        </w:rPr>
        <w:t xml:space="preserve">Het niet verantwoorde/niet gebruikte deel van het toegekende bedrag voor de gift </w:t>
      </w:r>
      <w:r w:rsidRPr="00624EAF" w:rsidR="000C5829">
        <w:rPr>
          <w:rFonts w:ascii="Calibri" w:hAnsi="Calibri" w:cs="Calibri"/>
          <w:lang w:val="nl-NL"/>
        </w:rPr>
        <w:t>zal niet uitbetaald worden en zal terugvloeien naar de Rijksmiddelenbegroting.</w:t>
      </w:r>
    </w:p>
    <w:sectPr w:rsidRPr="000570EA" w:rsidR="00DB10DA">
      <w:head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4914" w:rsidP="00C7464C" w:rsidRDefault="00E04914" w14:paraId="62C089B8" w14:textId="77777777">
      <w:pPr>
        <w:spacing w:after="0" w:line="240" w:lineRule="auto"/>
      </w:pPr>
      <w:r>
        <w:separator/>
      </w:r>
    </w:p>
  </w:endnote>
  <w:endnote w:type="continuationSeparator" w:id="0">
    <w:p w:rsidR="00E04914" w:rsidP="00C7464C" w:rsidRDefault="00E04914" w14:paraId="62C089B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4914" w:rsidP="00C7464C" w:rsidRDefault="00E04914" w14:paraId="62C089B6" w14:textId="77777777">
      <w:pPr>
        <w:spacing w:after="0" w:line="240" w:lineRule="auto"/>
      </w:pPr>
      <w:r>
        <w:separator/>
      </w:r>
    </w:p>
  </w:footnote>
  <w:footnote w:type="continuationSeparator" w:id="0">
    <w:p w:rsidR="00E04914" w:rsidP="00C7464C" w:rsidRDefault="00E04914" w14:paraId="62C089B7" w14:textId="77777777">
      <w:pPr>
        <w:spacing w:after="0" w:line="240" w:lineRule="auto"/>
      </w:pPr>
      <w:r>
        <w:continuationSeparator/>
      </w:r>
    </w:p>
  </w:footnote>
  <w:footnote w:id="1">
    <w:p w:rsidRPr="00BF0A91" w:rsidR="00385BC7" w:rsidRDefault="00385BC7" w14:paraId="62C089BA" w14:textId="77777777">
      <w:pPr>
        <w:pStyle w:val="Notedebasdepage"/>
        <w:rPr>
          <w:lang w:val="nl-NL"/>
        </w:rPr>
      </w:pPr>
      <w:r>
        <w:rPr>
          <w:rStyle w:val="Appelnotedebasdep"/>
        </w:rPr>
        <w:footnoteRef/>
      </w:r>
      <w:r w:rsidRPr="00BF0A91">
        <w:rPr>
          <w:lang w:val="nl-NL"/>
        </w:rPr>
        <w:t xml:space="preserve"> </w:t>
      </w:r>
      <w:r w:rsidRPr="00BF0A91" w:rsidR="00BF0A91">
        <w:rPr>
          <w:lang w:val="nl-NL"/>
        </w:rPr>
        <w:t xml:space="preserve">Onder investeringsprojecten verstaat het Development Assistance Committee van de OESO programma’s die a) de uitbreiding of verbetering van de fysische kapitaalstock van ontwikkelingslanden  en b) de financiering van de levering van goederen en diensten ten gunste van zulke programma’s beogen.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77B20" w:rsidRDefault="00D77B20" w14:paraId="0C4399FC" w14:textId="7ABF7D38">
    <w:pPr>
      <w:pStyle w:val="En-tte"/>
    </w:pPr>
    <w:r>
      <w:rPr>
        <w:noProof/>
      </w:rPr>
      <mc:AlternateContent>
        <mc:Choice Requires="wps">
          <w:drawing>
            <wp:anchor distT="0" distB="0" distL="114300" distR="114300" simplePos="0" relativeHeight="251657216" behindDoc="0" locked="0" layoutInCell="0" allowOverlap="1" wp14:anchorId="1F33B99E" wp14:editId="096F4396">
              <wp:simplePos x="0" y="0"/>
              <wp:positionH relativeFrom="page">
                <wp:posOffset>0</wp:posOffset>
              </wp:positionH>
              <wp:positionV relativeFrom="page">
                <wp:posOffset>190500</wp:posOffset>
              </wp:positionV>
              <wp:extent cx="7560310" cy="273050"/>
              <wp:effectExtent l="0" t="0" r="0" b="12700"/>
              <wp:wrapNone/>
              <wp:docPr id="1" name="MSIPCMc74d4858bc7fa6b2a5da323e" descr="{&quot;HashCode&quot;:214539155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D77B20" w:rsidR="00D77B20" w:rsidP="00D77B20" w:rsidRDefault="00D77B20" w14:paraId="28FEFA0C" w14:textId="79B28732">
                          <w:pPr>
                            <w:spacing w:after="0"/>
                            <w:jc w:val="center"/>
                            <w:rPr>
                              <w:rFonts w:ascii="Calibri" w:hAnsi="Calibri" w:cs="Calibri"/>
                              <w:color w:val="000000"/>
                              <w:sz w:val="20"/>
                            </w:rPr>
                          </w:pPr>
                          <w:r w:rsidRPr="00D77B20">
                            <w:rPr>
                              <w:rFonts w:ascii="Calibri" w:hAnsi="Calibri" w:cs="Calibri"/>
                              <w:color w:val="000000"/>
                              <w:sz w:val="20"/>
                            </w:rPr>
                            <w:t>USAGE INTERNE - INTERN GEBRUIK</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w14:anchorId="27758E79">
            <v:shapetype id="_x0000_t202" coordsize="21600,21600" o:spt="202" path="m,l,21600r21600,l21600,xe" w14:anchorId="1F33B99E">
              <v:stroke joinstyle="miter"/>
              <v:path gradientshapeok="t" o:connecttype="rect"/>
            </v:shapetype>
            <v:shape id="MSIPCMc74d4858bc7fa6b2a5da323e"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alt="{&quot;HashCode&quot;:2145391553,&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v:textbox inset=",0,,0">
                <w:txbxContent>
                  <w:p w:rsidRPr="00D77B20" w:rsidR="00D77B20" w:rsidP="00D77B20" w:rsidRDefault="00D77B20" w14:paraId="46B938CE" w14:textId="79B28732">
                    <w:pPr>
                      <w:spacing w:after="0"/>
                      <w:jc w:val="center"/>
                      <w:rPr>
                        <w:rFonts w:ascii="Calibri" w:hAnsi="Calibri" w:cs="Calibri"/>
                        <w:color w:val="000000"/>
                        <w:sz w:val="20"/>
                      </w:rPr>
                    </w:pPr>
                    <w:r w:rsidRPr="00D77B20">
                      <w:rPr>
                        <w:rFonts w:ascii="Calibri" w:hAnsi="Calibri" w:cs="Calibri"/>
                        <w:color w:val="000000"/>
                        <w:sz w:val="20"/>
                      </w:rPr>
                      <w:t>USAGE INTERNE - INTERN GEBRUIK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nsid w:val="ee1af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3"/>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5C641F"/>
    <w:multiLevelType w:val="hybridMultilevel"/>
    <w:tmpl w:val="1884EFE0"/>
    <w:lvl w:ilvl="0" w:tplc="A45C06E0">
      <w:start w:val="3"/>
      <w:numFmt w:val="bullet"/>
      <w:lvlText w:val="-"/>
      <w:lvlJc w:val="left"/>
      <w:pPr>
        <w:ind w:left="720" w:hanging="360"/>
      </w:pPr>
      <w:rPr>
        <w:rFonts w:hint="default" w:ascii="Times New Roman" w:hAnsi="Times New Roman" w:cs="Times New Roman" w:eastAsiaTheme="minorHAns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 w15:restartNumberingAfterBreak="0">
    <w:nsid w:val="0FAE2869"/>
    <w:multiLevelType w:val="hybridMultilevel"/>
    <w:tmpl w:val="8C1210C0"/>
    <w:lvl w:ilvl="0" w:tplc="1F9861A6">
      <w:start w:val="8"/>
      <w:numFmt w:val="bullet"/>
      <w:lvlText w:val="-"/>
      <w:lvlJc w:val="left"/>
      <w:pPr>
        <w:ind w:left="1068" w:hanging="360"/>
      </w:pPr>
      <w:rPr>
        <w:rFonts w:hint="default" w:ascii="Calibri" w:hAnsi="Calibri" w:cs="Calibri" w:eastAsiaTheme="minorHAnsi"/>
      </w:rPr>
    </w:lvl>
    <w:lvl w:ilvl="1" w:tplc="080C0003" w:tentative="1">
      <w:start w:val="1"/>
      <w:numFmt w:val="bullet"/>
      <w:lvlText w:val="o"/>
      <w:lvlJc w:val="left"/>
      <w:pPr>
        <w:ind w:left="1788" w:hanging="360"/>
      </w:pPr>
      <w:rPr>
        <w:rFonts w:hint="default" w:ascii="Courier New" w:hAnsi="Courier New" w:cs="Courier New"/>
      </w:rPr>
    </w:lvl>
    <w:lvl w:ilvl="2" w:tplc="080C0005" w:tentative="1">
      <w:start w:val="1"/>
      <w:numFmt w:val="bullet"/>
      <w:lvlText w:val=""/>
      <w:lvlJc w:val="left"/>
      <w:pPr>
        <w:ind w:left="2508" w:hanging="360"/>
      </w:pPr>
      <w:rPr>
        <w:rFonts w:hint="default" w:ascii="Wingdings" w:hAnsi="Wingdings"/>
      </w:rPr>
    </w:lvl>
    <w:lvl w:ilvl="3" w:tplc="080C0001" w:tentative="1">
      <w:start w:val="1"/>
      <w:numFmt w:val="bullet"/>
      <w:lvlText w:val=""/>
      <w:lvlJc w:val="left"/>
      <w:pPr>
        <w:ind w:left="3228" w:hanging="360"/>
      </w:pPr>
      <w:rPr>
        <w:rFonts w:hint="default" w:ascii="Symbol" w:hAnsi="Symbol"/>
      </w:rPr>
    </w:lvl>
    <w:lvl w:ilvl="4" w:tplc="080C0003" w:tentative="1">
      <w:start w:val="1"/>
      <w:numFmt w:val="bullet"/>
      <w:lvlText w:val="o"/>
      <w:lvlJc w:val="left"/>
      <w:pPr>
        <w:ind w:left="3948" w:hanging="360"/>
      </w:pPr>
      <w:rPr>
        <w:rFonts w:hint="default" w:ascii="Courier New" w:hAnsi="Courier New" w:cs="Courier New"/>
      </w:rPr>
    </w:lvl>
    <w:lvl w:ilvl="5" w:tplc="080C0005" w:tentative="1">
      <w:start w:val="1"/>
      <w:numFmt w:val="bullet"/>
      <w:lvlText w:val=""/>
      <w:lvlJc w:val="left"/>
      <w:pPr>
        <w:ind w:left="4668" w:hanging="360"/>
      </w:pPr>
      <w:rPr>
        <w:rFonts w:hint="default" w:ascii="Wingdings" w:hAnsi="Wingdings"/>
      </w:rPr>
    </w:lvl>
    <w:lvl w:ilvl="6" w:tplc="080C0001" w:tentative="1">
      <w:start w:val="1"/>
      <w:numFmt w:val="bullet"/>
      <w:lvlText w:val=""/>
      <w:lvlJc w:val="left"/>
      <w:pPr>
        <w:ind w:left="5388" w:hanging="360"/>
      </w:pPr>
      <w:rPr>
        <w:rFonts w:hint="default" w:ascii="Symbol" w:hAnsi="Symbol"/>
      </w:rPr>
    </w:lvl>
    <w:lvl w:ilvl="7" w:tplc="080C0003" w:tentative="1">
      <w:start w:val="1"/>
      <w:numFmt w:val="bullet"/>
      <w:lvlText w:val="o"/>
      <w:lvlJc w:val="left"/>
      <w:pPr>
        <w:ind w:left="6108" w:hanging="360"/>
      </w:pPr>
      <w:rPr>
        <w:rFonts w:hint="default" w:ascii="Courier New" w:hAnsi="Courier New" w:cs="Courier New"/>
      </w:rPr>
    </w:lvl>
    <w:lvl w:ilvl="8" w:tplc="080C0005" w:tentative="1">
      <w:start w:val="1"/>
      <w:numFmt w:val="bullet"/>
      <w:lvlText w:val=""/>
      <w:lvlJc w:val="left"/>
      <w:pPr>
        <w:ind w:left="6828" w:hanging="360"/>
      </w:pPr>
      <w:rPr>
        <w:rFonts w:hint="default" w:ascii="Wingdings" w:hAnsi="Wingdings"/>
      </w:rPr>
    </w:lvl>
  </w:abstractNum>
  <w:abstractNum w:abstractNumId="3" w15:restartNumberingAfterBreak="0">
    <w:nsid w:val="180107BD"/>
    <w:multiLevelType w:val="hybridMultilevel"/>
    <w:tmpl w:val="C5BC4654"/>
    <w:lvl w:ilvl="0" w:tplc="12BAB816">
      <w:start w:val="3"/>
      <w:numFmt w:val="bullet"/>
      <w:lvlText w:val=""/>
      <w:lvlJc w:val="left"/>
      <w:pPr>
        <w:ind w:left="1080" w:hanging="360"/>
      </w:pPr>
      <w:rPr>
        <w:rFonts w:hint="default" w:ascii="Symbol" w:hAnsi="Symbol" w:cs="Times New Roman" w:eastAsiaTheme="minorHAnsi"/>
      </w:rPr>
    </w:lvl>
    <w:lvl w:ilvl="1" w:tplc="080C0003" w:tentative="1">
      <w:start w:val="1"/>
      <w:numFmt w:val="bullet"/>
      <w:lvlText w:val="o"/>
      <w:lvlJc w:val="left"/>
      <w:pPr>
        <w:ind w:left="1800" w:hanging="360"/>
      </w:pPr>
      <w:rPr>
        <w:rFonts w:hint="default" w:ascii="Courier New" w:hAnsi="Courier New" w:cs="Courier New"/>
      </w:rPr>
    </w:lvl>
    <w:lvl w:ilvl="2" w:tplc="080C0005" w:tentative="1">
      <w:start w:val="1"/>
      <w:numFmt w:val="bullet"/>
      <w:lvlText w:val=""/>
      <w:lvlJc w:val="left"/>
      <w:pPr>
        <w:ind w:left="2520" w:hanging="360"/>
      </w:pPr>
      <w:rPr>
        <w:rFonts w:hint="default" w:ascii="Wingdings" w:hAnsi="Wingdings"/>
      </w:rPr>
    </w:lvl>
    <w:lvl w:ilvl="3" w:tplc="080C0001" w:tentative="1">
      <w:start w:val="1"/>
      <w:numFmt w:val="bullet"/>
      <w:lvlText w:val=""/>
      <w:lvlJc w:val="left"/>
      <w:pPr>
        <w:ind w:left="3240" w:hanging="360"/>
      </w:pPr>
      <w:rPr>
        <w:rFonts w:hint="default" w:ascii="Symbol" w:hAnsi="Symbol"/>
      </w:rPr>
    </w:lvl>
    <w:lvl w:ilvl="4" w:tplc="080C0003" w:tentative="1">
      <w:start w:val="1"/>
      <w:numFmt w:val="bullet"/>
      <w:lvlText w:val="o"/>
      <w:lvlJc w:val="left"/>
      <w:pPr>
        <w:ind w:left="3960" w:hanging="360"/>
      </w:pPr>
      <w:rPr>
        <w:rFonts w:hint="default" w:ascii="Courier New" w:hAnsi="Courier New" w:cs="Courier New"/>
      </w:rPr>
    </w:lvl>
    <w:lvl w:ilvl="5" w:tplc="080C0005" w:tentative="1">
      <w:start w:val="1"/>
      <w:numFmt w:val="bullet"/>
      <w:lvlText w:val=""/>
      <w:lvlJc w:val="left"/>
      <w:pPr>
        <w:ind w:left="4680" w:hanging="360"/>
      </w:pPr>
      <w:rPr>
        <w:rFonts w:hint="default" w:ascii="Wingdings" w:hAnsi="Wingdings"/>
      </w:rPr>
    </w:lvl>
    <w:lvl w:ilvl="6" w:tplc="080C0001" w:tentative="1">
      <w:start w:val="1"/>
      <w:numFmt w:val="bullet"/>
      <w:lvlText w:val=""/>
      <w:lvlJc w:val="left"/>
      <w:pPr>
        <w:ind w:left="5400" w:hanging="360"/>
      </w:pPr>
      <w:rPr>
        <w:rFonts w:hint="default" w:ascii="Symbol" w:hAnsi="Symbol"/>
      </w:rPr>
    </w:lvl>
    <w:lvl w:ilvl="7" w:tplc="080C0003" w:tentative="1">
      <w:start w:val="1"/>
      <w:numFmt w:val="bullet"/>
      <w:lvlText w:val="o"/>
      <w:lvlJc w:val="left"/>
      <w:pPr>
        <w:ind w:left="6120" w:hanging="360"/>
      </w:pPr>
      <w:rPr>
        <w:rFonts w:hint="default" w:ascii="Courier New" w:hAnsi="Courier New" w:cs="Courier New"/>
      </w:rPr>
    </w:lvl>
    <w:lvl w:ilvl="8" w:tplc="080C0005" w:tentative="1">
      <w:start w:val="1"/>
      <w:numFmt w:val="bullet"/>
      <w:lvlText w:val=""/>
      <w:lvlJc w:val="left"/>
      <w:pPr>
        <w:ind w:left="6840" w:hanging="360"/>
      </w:pPr>
      <w:rPr>
        <w:rFonts w:hint="default" w:ascii="Wingdings" w:hAnsi="Wingdings"/>
      </w:rPr>
    </w:lvl>
  </w:abstractNum>
  <w:abstractNum w:abstractNumId="4" w15:restartNumberingAfterBreak="0">
    <w:nsid w:val="182B667B"/>
    <w:multiLevelType w:val="hybridMultilevel"/>
    <w:tmpl w:val="FB9C5C3A"/>
    <w:lvl w:ilvl="0" w:tplc="EFD443E4">
      <w:start w:val="5"/>
      <w:numFmt w:val="bullet"/>
      <w:lvlText w:val="-"/>
      <w:lvlJc w:val="left"/>
      <w:pPr>
        <w:ind w:left="720" w:hanging="360"/>
      </w:pPr>
      <w:rPr>
        <w:rFonts w:hint="default" w:ascii="Times New Roman" w:hAnsi="Times New Roman" w:cs="Times New Roman" w:eastAsiaTheme="minorHAns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5" w15:restartNumberingAfterBreak="0">
    <w:nsid w:val="18FF2FB8"/>
    <w:multiLevelType w:val="hybridMultilevel"/>
    <w:tmpl w:val="6C28C53E"/>
    <w:lvl w:ilvl="0" w:tplc="D1FC42A6">
      <w:start w:val="8"/>
      <w:numFmt w:val="bullet"/>
      <w:lvlText w:val="-"/>
      <w:lvlJc w:val="left"/>
      <w:pPr>
        <w:ind w:left="720" w:hanging="360"/>
      </w:pPr>
      <w:rPr>
        <w:rFonts w:hint="default" w:ascii="Calibri" w:hAnsi="Calibri" w:cs="Calibri" w:eastAsiaTheme="minorHAns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6" w15:restartNumberingAfterBreak="0">
    <w:nsid w:val="2A5F41A7"/>
    <w:multiLevelType w:val="hybridMultilevel"/>
    <w:tmpl w:val="E2406AF4"/>
    <w:lvl w:ilvl="0" w:tplc="7966A7E8">
      <w:start w:val="8"/>
      <w:numFmt w:val="bullet"/>
      <w:lvlText w:val="-"/>
      <w:lvlJc w:val="left"/>
      <w:pPr>
        <w:ind w:left="1068" w:hanging="360"/>
      </w:pPr>
      <w:rPr>
        <w:rFonts w:hint="default" w:ascii="Calibri" w:hAnsi="Calibri" w:cs="Calibri" w:eastAsiaTheme="minorHAnsi"/>
      </w:rPr>
    </w:lvl>
    <w:lvl w:ilvl="1" w:tplc="080C0003" w:tentative="1">
      <w:start w:val="1"/>
      <w:numFmt w:val="bullet"/>
      <w:lvlText w:val="o"/>
      <w:lvlJc w:val="left"/>
      <w:pPr>
        <w:ind w:left="1788" w:hanging="360"/>
      </w:pPr>
      <w:rPr>
        <w:rFonts w:hint="default" w:ascii="Courier New" w:hAnsi="Courier New" w:cs="Courier New"/>
      </w:rPr>
    </w:lvl>
    <w:lvl w:ilvl="2" w:tplc="080C0005" w:tentative="1">
      <w:start w:val="1"/>
      <w:numFmt w:val="bullet"/>
      <w:lvlText w:val=""/>
      <w:lvlJc w:val="left"/>
      <w:pPr>
        <w:ind w:left="2508" w:hanging="360"/>
      </w:pPr>
      <w:rPr>
        <w:rFonts w:hint="default" w:ascii="Wingdings" w:hAnsi="Wingdings"/>
      </w:rPr>
    </w:lvl>
    <w:lvl w:ilvl="3" w:tplc="080C0001" w:tentative="1">
      <w:start w:val="1"/>
      <w:numFmt w:val="bullet"/>
      <w:lvlText w:val=""/>
      <w:lvlJc w:val="left"/>
      <w:pPr>
        <w:ind w:left="3228" w:hanging="360"/>
      </w:pPr>
      <w:rPr>
        <w:rFonts w:hint="default" w:ascii="Symbol" w:hAnsi="Symbol"/>
      </w:rPr>
    </w:lvl>
    <w:lvl w:ilvl="4" w:tplc="080C0003" w:tentative="1">
      <w:start w:val="1"/>
      <w:numFmt w:val="bullet"/>
      <w:lvlText w:val="o"/>
      <w:lvlJc w:val="left"/>
      <w:pPr>
        <w:ind w:left="3948" w:hanging="360"/>
      </w:pPr>
      <w:rPr>
        <w:rFonts w:hint="default" w:ascii="Courier New" w:hAnsi="Courier New" w:cs="Courier New"/>
      </w:rPr>
    </w:lvl>
    <w:lvl w:ilvl="5" w:tplc="080C0005" w:tentative="1">
      <w:start w:val="1"/>
      <w:numFmt w:val="bullet"/>
      <w:lvlText w:val=""/>
      <w:lvlJc w:val="left"/>
      <w:pPr>
        <w:ind w:left="4668" w:hanging="360"/>
      </w:pPr>
      <w:rPr>
        <w:rFonts w:hint="default" w:ascii="Wingdings" w:hAnsi="Wingdings"/>
      </w:rPr>
    </w:lvl>
    <w:lvl w:ilvl="6" w:tplc="080C0001" w:tentative="1">
      <w:start w:val="1"/>
      <w:numFmt w:val="bullet"/>
      <w:lvlText w:val=""/>
      <w:lvlJc w:val="left"/>
      <w:pPr>
        <w:ind w:left="5388" w:hanging="360"/>
      </w:pPr>
      <w:rPr>
        <w:rFonts w:hint="default" w:ascii="Symbol" w:hAnsi="Symbol"/>
      </w:rPr>
    </w:lvl>
    <w:lvl w:ilvl="7" w:tplc="080C0003" w:tentative="1">
      <w:start w:val="1"/>
      <w:numFmt w:val="bullet"/>
      <w:lvlText w:val="o"/>
      <w:lvlJc w:val="left"/>
      <w:pPr>
        <w:ind w:left="6108" w:hanging="360"/>
      </w:pPr>
      <w:rPr>
        <w:rFonts w:hint="default" w:ascii="Courier New" w:hAnsi="Courier New" w:cs="Courier New"/>
      </w:rPr>
    </w:lvl>
    <w:lvl w:ilvl="8" w:tplc="080C0005" w:tentative="1">
      <w:start w:val="1"/>
      <w:numFmt w:val="bullet"/>
      <w:lvlText w:val=""/>
      <w:lvlJc w:val="left"/>
      <w:pPr>
        <w:ind w:left="6828" w:hanging="360"/>
      </w:pPr>
      <w:rPr>
        <w:rFonts w:hint="default" w:ascii="Wingdings" w:hAnsi="Wingdings"/>
      </w:rPr>
    </w:lvl>
  </w:abstractNum>
  <w:abstractNum w:abstractNumId="7" w15:restartNumberingAfterBreak="0">
    <w:nsid w:val="2AF37790"/>
    <w:multiLevelType w:val="hybridMultilevel"/>
    <w:tmpl w:val="CFD60426"/>
    <w:lvl w:ilvl="0" w:tplc="68E0CB2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CFA73F7"/>
    <w:multiLevelType w:val="hybridMultilevel"/>
    <w:tmpl w:val="2398E7DA"/>
    <w:lvl w:ilvl="0" w:tplc="B70E2FDA">
      <w:start w:val="8"/>
      <w:numFmt w:val="bullet"/>
      <w:lvlText w:val="-"/>
      <w:lvlJc w:val="left"/>
      <w:pPr>
        <w:ind w:left="1068" w:hanging="360"/>
      </w:pPr>
      <w:rPr>
        <w:rFonts w:hint="default" w:ascii="Calibri" w:hAnsi="Calibri" w:cs="Calibri" w:eastAsiaTheme="minorHAnsi"/>
        <w:b/>
      </w:rPr>
    </w:lvl>
    <w:lvl w:ilvl="1" w:tplc="080C0003" w:tentative="1">
      <w:start w:val="1"/>
      <w:numFmt w:val="bullet"/>
      <w:lvlText w:val="o"/>
      <w:lvlJc w:val="left"/>
      <w:pPr>
        <w:ind w:left="1788" w:hanging="360"/>
      </w:pPr>
      <w:rPr>
        <w:rFonts w:hint="default" w:ascii="Courier New" w:hAnsi="Courier New" w:cs="Courier New"/>
      </w:rPr>
    </w:lvl>
    <w:lvl w:ilvl="2" w:tplc="080C0005" w:tentative="1">
      <w:start w:val="1"/>
      <w:numFmt w:val="bullet"/>
      <w:lvlText w:val=""/>
      <w:lvlJc w:val="left"/>
      <w:pPr>
        <w:ind w:left="2508" w:hanging="360"/>
      </w:pPr>
      <w:rPr>
        <w:rFonts w:hint="default" w:ascii="Wingdings" w:hAnsi="Wingdings"/>
      </w:rPr>
    </w:lvl>
    <w:lvl w:ilvl="3" w:tplc="080C0001" w:tentative="1">
      <w:start w:val="1"/>
      <w:numFmt w:val="bullet"/>
      <w:lvlText w:val=""/>
      <w:lvlJc w:val="left"/>
      <w:pPr>
        <w:ind w:left="3228" w:hanging="360"/>
      </w:pPr>
      <w:rPr>
        <w:rFonts w:hint="default" w:ascii="Symbol" w:hAnsi="Symbol"/>
      </w:rPr>
    </w:lvl>
    <w:lvl w:ilvl="4" w:tplc="080C0003" w:tentative="1">
      <w:start w:val="1"/>
      <w:numFmt w:val="bullet"/>
      <w:lvlText w:val="o"/>
      <w:lvlJc w:val="left"/>
      <w:pPr>
        <w:ind w:left="3948" w:hanging="360"/>
      </w:pPr>
      <w:rPr>
        <w:rFonts w:hint="default" w:ascii="Courier New" w:hAnsi="Courier New" w:cs="Courier New"/>
      </w:rPr>
    </w:lvl>
    <w:lvl w:ilvl="5" w:tplc="080C0005" w:tentative="1">
      <w:start w:val="1"/>
      <w:numFmt w:val="bullet"/>
      <w:lvlText w:val=""/>
      <w:lvlJc w:val="left"/>
      <w:pPr>
        <w:ind w:left="4668" w:hanging="360"/>
      </w:pPr>
      <w:rPr>
        <w:rFonts w:hint="default" w:ascii="Wingdings" w:hAnsi="Wingdings"/>
      </w:rPr>
    </w:lvl>
    <w:lvl w:ilvl="6" w:tplc="080C0001" w:tentative="1">
      <w:start w:val="1"/>
      <w:numFmt w:val="bullet"/>
      <w:lvlText w:val=""/>
      <w:lvlJc w:val="left"/>
      <w:pPr>
        <w:ind w:left="5388" w:hanging="360"/>
      </w:pPr>
      <w:rPr>
        <w:rFonts w:hint="default" w:ascii="Symbol" w:hAnsi="Symbol"/>
      </w:rPr>
    </w:lvl>
    <w:lvl w:ilvl="7" w:tplc="080C0003" w:tentative="1">
      <w:start w:val="1"/>
      <w:numFmt w:val="bullet"/>
      <w:lvlText w:val="o"/>
      <w:lvlJc w:val="left"/>
      <w:pPr>
        <w:ind w:left="6108" w:hanging="360"/>
      </w:pPr>
      <w:rPr>
        <w:rFonts w:hint="default" w:ascii="Courier New" w:hAnsi="Courier New" w:cs="Courier New"/>
      </w:rPr>
    </w:lvl>
    <w:lvl w:ilvl="8" w:tplc="080C0005" w:tentative="1">
      <w:start w:val="1"/>
      <w:numFmt w:val="bullet"/>
      <w:lvlText w:val=""/>
      <w:lvlJc w:val="left"/>
      <w:pPr>
        <w:ind w:left="6828" w:hanging="360"/>
      </w:pPr>
      <w:rPr>
        <w:rFonts w:hint="default" w:ascii="Wingdings" w:hAnsi="Wingdings"/>
      </w:rPr>
    </w:lvl>
  </w:abstractNum>
  <w:abstractNum w:abstractNumId="9" w15:restartNumberingAfterBreak="0">
    <w:nsid w:val="419115C6"/>
    <w:multiLevelType w:val="hybridMultilevel"/>
    <w:tmpl w:val="27402FFE"/>
    <w:lvl w:ilvl="0" w:tplc="D55EFA04">
      <w:start w:val="3"/>
      <w:numFmt w:val="bullet"/>
      <w:lvlText w:val=""/>
      <w:lvlJc w:val="left"/>
      <w:pPr>
        <w:ind w:left="1068" w:hanging="360"/>
      </w:pPr>
      <w:rPr>
        <w:rFonts w:hint="default" w:ascii="Symbol" w:hAnsi="Symbol" w:cs="Times New Roman" w:eastAsiaTheme="minorHAnsi"/>
      </w:rPr>
    </w:lvl>
    <w:lvl w:ilvl="1" w:tplc="080C0003" w:tentative="1">
      <w:start w:val="1"/>
      <w:numFmt w:val="bullet"/>
      <w:lvlText w:val="o"/>
      <w:lvlJc w:val="left"/>
      <w:pPr>
        <w:ind w:left="1788" w:hanging="360"/>
      </w:pPr>
      <w:rPr>
        <w:rFonts w:hint="default" w:ascii="Courier New" w:hAnsi="Courier New" w:cs="Courier New"/>
      </w:rPr>
    </w:lvl>
    <w:lvl w:ilvl="2" w:tplc="080C0005" w:tentative="1">
      <w:start w:val="1"/>
      <w:numFmt w:val="bullet"/>
      <w:lvlText w:val=""/>
      <w:lvlJc w:val="left"/>
      <w:pPr>
        <w:ind w:left="2508" w:hanging="360"/>
      </w:pPr>
      <w:rPr>
        <w:rFonts w:hint="default" w:ascii="Wingdings" w:hAnsi="Wingdings"/>
      </w:rPr>
    </w:lvl>
    <w:lvl w:ilvl="3" w:tplc="080C0001" w:tentative="1">
      <w:start w:val="1"/>
      <w:numFmt w:val="bullet"/>
      <w:lvlText w:val=""/>
      <w:lvlJc w:val="left"/>
      <w:pPr>
        <w:ind w:left="3228" w:hanging="360"/>
      </w:pPr>
      <w:rPr>
        <w:rFonts w:hint="default" w:ascii="Symbol" w:hAnsi="Symbol"/>
      </w:rPr>
    </w:lvl>
    <w:lvl w:ilvl="4" w:tplc="080C0003" w:tentative="1">
      <w:start w:val="1"/>
      <w:numFmt w:val="bullet"/>
      <w:lvlText w:val="o"/>
      <w:lvlJc w:val="left"/>
      <w:pPr>
        <w:ind w:left="3948" w:hanging="360"/>
      </w:pPr>
      <w:rPr>
        <w:rFonts w:hint="default" w:ascii="Courier New" w:hAnsi="Courier New" w:cs="Courier New"/>
      </w:rPr>
    </w:lvl>
    <w:lvl w:ilvl="5" w:tplc="080C0005" w:tentative="1">
      <w:start w:val="1"/>
      <w:numFmt w:val="bullet"/>
      <w:lvlText w:val=""/>
      <w:lvlJc w:val="left"/>
      <w:pPr>
        <w:ind w:left="4668" w:hanging="360"/>
      </w:pPr>
      <w:rPr>
        <w:rFonts w:hint="default" w:ascii="Wingdings" w:hAnsi="Wingdings"/>
      </w:rPr>
    </w:lvl>
    <w:lvl w:ilvl="6" w:tplc="080C0001" w:tentative="1">
      <w:start w:val="1"/>
      <w:numFmt w:val="bullet"/>
      <w:lvlText w:val=""/>
      <w:lvlJc w:val="left"/>
      <w:pPr>
        <w:ind w:left="5388" w:hanging="360"/>
      </w:pPr>
      <w:rPr>
        <w:rFonts w:hint="default" w:ascii="Symbol" w:hAnsi="Symbol"/>
      </w:rPr>
    </w:lvl>
    <w:lvl w:ilvl="7" w:tplc="080C0003" w:tentative="1">
      <w:start w:val="1"/>
      <w:numFmt w:val="bullet"/>
      <w:lvlText w:val="o"/>
      <w:lvlJc w:val="left"/>
      <w:pPr>
        <w:ind w:left="6108" w:hanging="360"/>
      </w:pPr>
      <w:rPr>
        <w:rFonts w:hint="default" w:ascii="Courier New" w:hAnsi="Courier New" w:cs="Courier New"/>
      </w:rPr>
    </w:lvl>
    <w:lvl w:ilvl="8" w:tplc="080C0005" w:tentative="1">
      <w:start w:val="1"/>
      <w:numFmt w:val="bullet"/>
      <w:lvlText w:val=""/>
      <w:lvlJc w:val="left"/>
      <w:pPr>
        <w:ind w:left="6828" w:hanging="360"/>
      </w:pPr>
      <w:rPr>
        <w:rFonts w:hint="default" w:ascii="Wingdings" w:hAnsi="Wingdings"/>
      </w:rPr>
    </w:lvl>
  </w:abstractNum>
  <w:abstractNum w:abstractNumId="10" w15:restartNumberingAfterBreak="0">
    <w:nsid w:val="43717818"/>
    <w:multiLevelType w:val="hybridMultilevel"/>
    <w:tmpl w:val="26389FD0"/>
    <w:lvl w:ilvl="0" w:tplc="D5EC5C16">
      <w:start w:val="8"/>
      <w:numFmt w:val="bullet"/>
      <w:lvlText w:val="-"/>
      <w:lvlJc w:val="left"/>
      <w:pPr>
        <w:ind w:left="720" w:hanging="360"/>
      </w:pPr>
      <w:rPr>
        <w:rFonts w:hint="default" w:ascii="Calibri" w:hAnsi="Calibri" w:eastAsia="Calibri" w:cs="Calibr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1" w15:restartNumberingAfterBreak="0">
    <w:nsid w:val="45453A3C"/>
    <w:multiLevelType w:val="hybridMultilevel"/>
    <w:tmpl w:val="7A2C8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819A5"/>
    <w:multiLevelType w:val="hybridMultilevel"/>
    <w:tmpl w:val="7C5658E8"/>
    <w:lvl w:ilvl="0" w:tplc="F322FA6A">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D944DCC"/>
    <w:multiLevelType w:val="hybridMultilevel"/>
    <w:tmpl w:val="DDEC68DA"/>
    <w:lvl w:ilvl="0" w:tplc="53184412">
      <w:start w:val="3"/>
      <w:numFmt w:val="bullet"/>
      <w:lvlText w:val=""/>
      <w:lvlJc w:val="left"/>
      <w:pPr>
        <w:ind w:left="1068" w:hanging="360"/>
      </w:pPr>
      <w:rPr>
        <w:rFonts w:hint="default" w:ascii="Symbol" w:hAnsi="Symbol" w:cs="Times New Roman" w:eastAsiaTheme="minorHAnsi"/>
      </w:rPr>
    </w:lvl>
    <w:lvl w:ilvl="1" w:tplc="080C0003" w:tentative="1">
      <w:start w:val="1"/>
      <w:numFmt w:val="bullet"/>
      <w:lvlText w:val="o"/>
      <w:lvlJc w:val="left"/>
      <w:pPr>
        <w:ind w:left="1788" w:hanging="360"/>
      </w:pPr>
      <w:rPr>
        <w:rFonts w:hint="default" w:ascii="Courier New" w:hAnsi="Courier New" w:cs="Courier New"/>
      </w:rPr>
    </w:lvl>
    <w:lvl w:ilvl="2" w:tplc="080C0005" w:tentative="1">
      <w:start w:val="1"/>
      <w:numFmt w:val="bullet"/>
      <w:lvlText w:val=""/>
      <w:lvlJc w:val="left"/>
      <w:pPr>
        <w:ind w:left="2508" w:hanging="360"/>
      </w:pPr>
      <w:rPr>
        <w:rFonts w:hint="default" w:ascii="Wingdings" w:hAnsi="Wingdings"/>
      </w:rPr>
    </w:lvl>
    <w:lvl w:ilvl="3" w:tplc="080C0001" w:tentative="1">
      <w:start w:val="1"/>
      <w:numFmt w:val="bullet"/>
      <w:lvlText w:val=""/>
      <w:lvlJc w:val="left"/>
      <w:pPr>
        <w:ind w:left="3228" w:hanging="360"/>
      </w:pPr>
      <w:rPr>
        <w:rFonts w:hint="default" w:ascii="Symbol" w:hAnsi="Symbol"/>
      </w:rPr>
    </w:lvl>
    <w:lvl w:ilvl="4" w:tplc="080C0003" w:tentative="1">
      <w:start w:val="1"/>
      <w:numFmt w:val="bullet"/>
      <w:lvlText w:val="o"/>
      <w:lvlJc w:val="left"/>
      <w:pPr>
        <w:ind w:left="3948" w:hanging="360"/>
      </w:pPr>
      <w:rPr>
        <w:rFonts w:hint="default" w:ascii="Courier New" w:hAnsi="Courier New" w:cs="Courier New"/>
      </w:rPr>
    </w:lvl>
    <w:lvl w:ilvl="5" w:tplc="080C0005" w:tentative="1">
      <w:start w:val="1"/>
      <w:numFmt w:val="bullet"/>
      <w:lvlText w:val=""/>
      <w:lvlJc w:val="left"/>
      <w:pPr>
        <w:ind w:left="4668" w:hanging="360"/>
      </w:pPr>
      <w:rPr>
        <w:rFonts w:hint="default" w:ascii="Wingdings" w:hAnsi="Wingdings"/>
      </w:rPr>
    </w:lvl>
    <w:lvl w:ilvl="6" w:tplc="080C0001" w:tentative="1">
      <w:start w:val="1"/>
      <w:numFmt w:val="bullet"/>
      <w:lvlText w:val=""/>
      <w:lvlJc w:val="left"/>
      <w:pPr>
        <w:ind w:left="5388" w:hanging="360"/>
      </w:pPr>
      <w:rPr>
        <w:rFonts w:hint="default" w:ascii="Symbol" w:hAnsi="Symbol"/>
      </w:rPr>
    </w:lvl>
    <w:lvl w:ilvl="7" w:tplc="080C0003" w:tentative="1">
      <w:start w:val="1"/>
      <w:numFmt w:val="bullet"/>
      <w:lvlText w:val="o"/>
      <w:lvlJc w:val="left"/>
      <w:pPr>
        <w:ind w:left="6108" w:hanging="360"/>
      </w:pPr>
      <w:rPr>
        <w:rFonts w:hint="default" w:ascii="Courier New" w:hAnsi="Courier New" w:cs="Courier New"/>
      </w:rPr>
    </w:lvl>
    <w:lvl w:ilvl="8" w:tplc="080C0005" w:tentative="1">
      <w:start w:val="1"/>
      <w:numFmt w:val="bullet"/>
      <w:lvlText w:val=""/>
      <w:lvlJc w:val="left"/>
      <w:pPr>
        <w:ind w:left="6828" w:hanging="360"/>
      </w:pPr>
      <w:rPr>
        <w:rFonts w:hint="default" w:ascii="Wingdings" w:hAnsi="Wingdings"/>
      </w:rPr>
    </w:lvl>
  </w:abstractNum>
  <w:abstractNum w:abstractNumId="14" w15:restartNumberingAfterBreak="0">
    <w:nsid w:val="5DFD00C3"/>
    <w:multiLevelType w:val="hybridMultilevel"/>
    <w:tmpl w:val="39ACF688"/>
    <w:lvl w:ilvl="0" w:tplc="E0E8B62C">
      <w:start w:val="5"/>
      <w:numFmt w:val="bullet"/>
      <w:lvlText w:val="-"/>
      <w:lvlJc w:val="left"/>
      <w:pPr>
        <w:ind w:left="720" w:hanging="360"/>
      </w:pPr>
      <w:rPr>
        <w:rFonts w:hint="default" w:ascii="Verdana" w:hAnsi="Verdana" w:eastAsia="Times New Roman" w:cs="Arial"/>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5" w15:restartNumberingAfterBreak="0">
    <w:nsid w:val="611F2EE9"/>
    <w:multiLevelType w:val="hybridMultilevel"/>
    <w:tmpl w:val="0DBE9F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03774"/>
    <w:multiLevelType w:val="hybridMultilevel"/>
    <w:tmpl w:val="A6FC9768"/>
    <w:lvl w:ilvl="0" w:tplc="89D09990">
      <w:start w:val="5"/>
      <w:numFmt w:val="bullet"/>
      <w:lvlText w:val="-"/>
      <w:lvlJc w:val="left"/>
      <w:pPr>
        <w:ind w:left="720" w:hanging="360"/>
      </w:pPr>
      <w:rPr>
        <w:rFonts w:hint="default" w:ascii="Times New Roman" w:hAnsi="Times New Roman" w:cs="Times New Roman" w:eastAsiaTheme="minorHAns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7" w15:restartNumberingAfterBreak="0">
    <w:nsid w:val="7267332E"/>
    <w:multiLevelType w:val="hybridMultilevel"/>
    <w:tmpl w:val="AC84BA14"/>
    <w:lvl w:ilvl="0" w:tplc="FC68E708">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63F1E39"/>
    <w:multiLevelType w:val="hybridMultilevel"/>
    <w:tmpl w:val="8F541812"/>
    <w:lvl w:ilvl="0" w:tplc="B6F08BEE">
      <w:start w:val="8"/>
      <w:numFmt w:val="bullet"/>
      <w:lvlText w:val="-"/>
      <w:lvlJc w:val="left"/>
      <w:pPr>
        <w:ind w:left="1068" w:hanging="360"/>
      </w:pPr>
      <w:rPr>
        <w:rFonts w:hint="default" w:ascii="Calibri" w:hAnsi="Calibri" w:cs="Calibri" w:eastAsiaTheme="minorHAnsi"/>
      </w:rPr>
    </w:lvl>
    <w:lvl w:ilvl="1" w:tplc="080C0003" w:tentative="1">
      <w:start w:val="1"/>
      <w:numFmt w:val="bullet"/>
      <w:lvlText w:val="o"/>
      <w:lvlJc w:val="left"/>
      <w:pPr>
        <w:ind w:left="1788" w:hanging="360"/>
      </w:pPr>
      <w:rPr>
        <w:rFonts w:hint="default" w:ascii="Courier New" w:hAnsi="Courier New" w:cs="Courier New"/>
      </w:rPr>
    </w:lvl>
    <w:lvl w:ilvl="2" w:tplc="080C0005" w:tentative="1">
      <w:start w:val="1"/>
      <w:numFmt w:val="bullet"/>
      <w:lvlText w:val=""/>
      <w:lvlJc w:val="left"/>
      <w:pPr>
        <w:ind w:left="2508" w:hanging="360"/>
      </w:pPr>
      <w:rPr>
        <w:rFonts w:hint="default" w:ascii="Wingdings" w:hAnsi="Wingdings"/>
      </w:rPr>
    </w:lvl>
    <w:lvl w:ilvl="3" w:tplc="080C0001" w:tentative="1">
      <w:start w:val="1"/>
      <w:numFmt w:val="bullet"/>
      <w:lvlText w:val=""/>
      <w:lvlJc w:val="left"/>
      <w:pPr>
        <w:ind w:left="3228" w:hanging="360"/>
      </w:pPr>
      <w:rPr>
        <w:rFonts w:hint="default" w:ascii="Symbol" w:hAnsi="Symbol"/>
      </w:rPr>
    </w:lvl>
    <w:lvl w:ilvl="4" w:tplc="080C0003" w:tentative="1">
      <w:start w:val="1"/>
      <w:numFmt w:val="bullet"/>
      <w:lvlText w:val="o"/>
      <w:lvlJc w:val="left"/>
      <w:pPr>
        <w:ind w:left="3948" w:hanging="360"/>
      </w:pPr>
      <w:rPr>
        <w:rFonts w:hint="default" w:ascii="Courier New" w:hAnsi="Courier New" w:cs="Courier New"/>
      </w:rPr>
    </w:lvl>
    <w:lvl w:ilvl="5" w:tplc="080C0005" w:tentative="1">
      <w:start w:val="1"/>
      <w:numFmt w:val="bullet"/>
      <w:lvlText w:val=""/>
      <w:lvlJc w:val="left"/>
      <w:pPr>
        <w:ind w:left="4668" w:hanging="360"/>
      </w:pPr>
      <w:rPr>
        <w:rFonts w:hint="default" w:ascii="Wingdings" w:hAnsi="Wingdings"/>
      </w:rPr>
    </w:lvl>
    <w:lvl w:ilvl="6" w:tplc="080C0001" w:tentative="1">
      <w:start w:val="1"/>
      <w:numFmt w:val="bullet"/>
      <w:lvlText w:val=""/>
      <w:lvlJc w:val="left"/>
      <w:pPr>
        <w:ind w:left="5388" w:hanging="360"/>
      </w:pPr>
      <w:rPr>
        <w:rFonts w:hint="default" w:ascii="Symbol" w:hAnsi="Symbol"/>
      </w:rPr>
    </w:lvl>
    <w:lvl w:ilvl="7" w:tplc="080C0003" w:tentative="1">
      <w:start w:val="1"/>
      <w:numFmt w:val="bullet"/>
      <w:lvlText w:val="o"/>
      <w:lvlJc w:val="left"/>
      <w:pPr>
        <w:ind w:left="6108" w:hanging="360"/>
      </w:pPr>
      <w:rPr>
        <w:rFonts w:hint="default" w:ascii="Courier New" w:hAnsi="Courier New" w:cs="Courier New"/>
      </w:rPr>
    </w:lvl>
    <w:lvl w:ilvl="8" w:tplc="080C0005" w:tentative="1">
      <w:start w:val="1"/>
      <w:numFmt w:val="bullet"/>
      <w:lvlText w:val=""/>
      <w:lvlJc w:val="left"/>
      <w:pPr>
        <w:ind w:left="6828" w:hanging="360"/>
      </w:pPr>
      <w:rPr>
        <w:rFonts w:hint="default" w:ascii="Wingdings" w:hAnsi="Wingdings"/>
      </w:rPr>
    </w:lvl>
  </w:abstractNum>
  <w:abstractNum w:abstractNumId="19" w15:restartNumberingAfterBreak="0">
    <w:nsid w:val="78215AD8"/>
    <w:multiLevelType w:val="hybridMultilevel"/>
    <w:tmpl w:val="C97C1164"/>
    <w:lvl w:ilvl="0" w:tplc="C9A0B038">
      <w:start w:val="8"/>
      <w:numFmt w:val="bullet"/>
      <w:lvlText w:val="•"/>
      <w:lvlJc w:val="left"/>
      <w:pPr>
        <w:ind w:left="1776" w:hanging="360"/>
      </w:pPr>
      <w:rPr>
        <w:rFonts w:hint="default" w:ascii="Calibri" w:hAnsi="Calibri" w:eastAsia="Calibri" w:cs="Calibri"/>
      </w:rPr>
    </w:lvl>
    <w:lvl w:ilvl="1" w:tplc="080C0003" w:tentative="1">
      <w:start w:val="1"/>
      <w:numFmt w:val="bullet"/>
      <w:lvlText w:val="o"/>
      <w:lvlJc w:val="left"/>
      <w:pPr>
        <w:ind w:left="2496" w:hanging="360"/>
      </w:pPr>
      <w:rPr>
        <w:rFonts w:hint="default" w:ascii="Courier New" w:hAnsi="Courier New" w:cs="Courier New"/>
      </w:rPr>
    </w:lvl>
    <w:lvl w:ilvl="2" w:tplc="080C0005" w:tentative="1">
      <w:start w:val="1"/>
      <w:numFmt w:val="bullet"/>
      <w:lvlText w:val=""/>
      <w:lvlJc w:val="left"/>
      <w:pPr>
        <w:ind w:left="3216" w:hanging="360"/>
      </w:pPr>
      <w:rPr>
        <w:rFonts w:hint="default" w:ascii="Wingdings" w:hAnsi="Wingdings"/>
      </w:rPr>
    </w:lvl>
    <w:lvl w:ilvl="3" w:tplc="080C0001" w:tentative="1">
      <w:start w:val="1"/>
      <w:numFmt w:val="bullet"/>
      <w:lvlText w:val=""/>
      <w:lvlJc w:val="left"/>
      <w:pPr>
        <w:ind w:left="3936" w:hanging="360"/>
      </w:pPr>
      <w:rPr>
        <w:rFonts w:hint="default" w:ascii="Symbol" w:hAnsi="Symbol"/>
      </w:rPr>
    </w:lvl>
    <w:lvl w:ilvl="4" w:tplc="080C0003" w:tentative="1">
      <w:start w:val="1"/>
      <w:numFmt w:val="bullet"/>
      <w:lvlText w:val="o"/>
      <w:lvlJc w:val="left"/>
      <w:pPr>
        <w:ind w:left="4656" w:hanging="360"/>
      </w:pPr>
      <w:rPr>
        <w:rFonts w:hint="default" w:ascii="Courier New" w:hAnsi="Courier New" w:cs="Courier New"/>
      </w:rPr>
    </w:lvl>
    <w:lvl w:ilvl="5" w:tplc="080C0005" w:tentative="1">
      <w:start w:val="1"/>
      <w:numFmt w:val="bullet"/>
      <w:lvlText w:val=""/>
      <w:lvlJc w:val="left"/>
      <w:pPr>
        <w:ind w:left="5376" w:hanging="360"/>
      </w:pPr>
      <w:rPr>
        <w:rFonts w:hint="default" w:ascii="Wingdings" w:hAnsi="Wingdings"/>
      </w:rPr>
    </w:lvl>
    <w:lvl w:ilvl="6" w:tplc="080C0001" w:tentative="1">
      <w:start w:val="1"/>
      <w:numFmt w:val="bullet"/>
      <w:lvlText w:val=""/>
      <w:lvlJc w:val="left"/>
      <w:pPr>
        <w:ind w:left="6096" w:hanging="360"/>
      </w:pPr>
      <w:rPr>
        <w:rFonts w:hint="default" w:ascii="Symbol" w:hAnsi="Symbol"/>
      </w:rPr>
    </w:lvl>
    <w:lvl w:ilvl="7" w:tplc="080C0003" w:tentative="1">
      <w:start w:val="1"/>
      <w:numFmt w:val="bullet"/>
      <w:lvlText w:val="o"/>
      <w:lvlJc w:val="left"/>
      <w:pPr>
        <w:ind w:left="6816" w:hanging="360"/>
      </w:pPr>
      <w:rPr>
        <w:rFonts w:hint="default" w:ascii="Courier New" w:hAnsi="Courier New" w:cs="Courier New"/>
      </w:rPr>
    </w:lvl>
    <w:lvl w:ilvl="8" w:tplc="080C0005" w:tentative="1">
      <w:start w:val="1"/>
      <w:numFmt w:val="bullet"/>
      <w:lvlText w:val=""/>
      <w:lvlJc w:val="left"/>
      <w:pPr>
        <w:ind w:left="7536" w:hanging="360"/>
      </w:pPr>
      <w:rPr>
        <w:rFonts w:hint="default" w:ascii="Wingdings" w:hAnsi="Wingdings"/>
      </w:rPr>
    </w:lvl>
  </w:abstractNum>
  <w:abstractNum w:abstractNumId="20" w15:restartNumberingAfterBreak="0">
    <w:nsid w:val="7E612D50"/>
    <w:multiLevelType w:val="hybridMultilevel"/>
    <w:tmpl w:val="8106346C"/>
    <w:lvl w:ilvl="0" w:tplc="1234C920">
      <w:start w:val="8"/>
      <w:numFmt w:val="bullet"/>
      <w:lvlText w:val="-"/>
      <w:lvlJc w:val="left"/>
      <w:pPr>
        <w:ind w:left="720" w:hanging="360"/>
      </w:pPr>
      <w:rPr>
        <w:rFonts w:hint="default" w:ascii="Calibri" w:hAnsi="Calibri" w:cs="Calibri" w:eastAsiaTheme="minorHAns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num w:numId="22">
    <w:abstractNumId w:val="21"/>
  </w:num>
  <w:num w:numId="1" w16cid:durableId="2111316740">
    <w:abstractNumId w:val="14"/>
  </w:num>
  <w:num w:numId="2" w16cid:durableId="1673406755">
    <w:abstractNumId w:val="1"/>
  </w:num>
  <w:num w:numId="3" w16cid:durableId="784695216">
    <w:abstractNumId w:val="9"/>
  </w:num>
  <w:num w:numId="4" w16cid:durableId="1566648861">
    <w:abstractNumId w:val="3"/>
  </w:num>
  <w:num w:numId="5" w16cid:durableId="112556053">
    <w:abstractNumId w:val="13"/>
  </w:num>
  <w:num w:numId="6" w16cid:durableId="2127042735">
    <w:abstractNumId w:val="4"/>
  </w:num>
  <w:num w:numId="7" w16cid:durableId="798113721">
    <w:abstractNumId w:val="16"/>
  </w:num>
  <w:num w:numId="8" w16cid:durableId="1792356195">
    <w:abstractNumId w:val="11"/>
  </w:num>
  <w:num w:numId="9" w16cid:durableId="1773278276">
    <w:abstractNumId w:val="15"/>
  </w:num>
  <w:num w:numId="10" w16cid:durableId="329913527">
    <w:abstractNumId w:val="17"/>
  </w:num>
  <w:num w:numId="11" w16cid:durableId="2027712260">
    <w:abstractNumId w:val="7"/>
  </w:num>
  <w:num w:numId="12" w16cid:durableId="858007350">
    <w:abstractNumId w:val="12"/>
  </w:num>
  <w:num w:numId="13" w16cid:durableId="665862530">
    <w:abstractNumId w:val="0"/>
  </w:num>
  <w:num w:numId="14" w16cid:durableId="1743410028">
    <w:abstractNumId w:val="2"/>
  </w:num>
  <w:num w:numId="15" w16cid:durableId="654574322">
    <w:abstractNumId w:val="6"/>
  </w:num>
  <w:num w:numId="16" w16cid:durableId="2012445973">
    <w:abstractNumId w:val="18"/>
  </w:num>
  <w:num w:numId="17" w16cid:durableId="1469661204">
    <w:abstractNumId w:val="20"/>
  </w:num>
  <w:num w:numId="18" w16cid:durableId="160390586">
    <w:abstractNumId w:val="5"/>
  </w:num>
  <w:num w:numId="19" w16cid:durableId="322926999">
    <w:abstractNumId w:val="8"/>
  </w:num>
  <w:num w:numId="20" w16cid:durableId="1925527274">
    <w:abstractNumId w:val="10"/>
  </w:num>
  <w:num w:numId="21" w16cid:durableId="312610198">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05"/>
    <w:rsid w:val="00010BAE"/>
    <w:rsid w:val="000174FE"/>
    <w:rsid w:val="00036DAB"/>
    <w:rsid w:val="000570EA"/>
    <w:rsid w:val="00057A08"/>
    <w:rsid w:val="000930F7"/>
    <w:rsid w:val="000964C0"/>
    <w:rsid w:val="000B12D2"/>
    <w:rsid w:val="000C5829"/>
    <w:rsid w:val="000E6B0F"/>
    <w:rsid w:val="00146EC0"/>
    <w:rsid w:val="00154462"/>
    <w:rsid w:val="00166761"/>
    <w:rsid w:val="00181B8B"/>
    <w:rsid w:val="001C2227"/>
    <w:rsid w:val="001E27DE"/>
    <w:rsid w:val="001E6A23"/>
    <w:rsid w:val="002108BD"/>
    <w:rsid w:val="00220354"/>
    <w:rsid w:val="0023564F"/>
    <w:rsid w:val="002621A1"/>
    <w:rsid w:val="00265912"/>
    <w:rsid w:val="002A542C"/>
    <w:rsid w:val="002E0116"/>
    <w:rsid w:val="00307C08"/>
    <w:rsid w:val="003641EA"/>
    <w:rsid w:val="00385BC7"/>
    <w:rsid w:val="0039440C"/>
    <w:rsid w:val="003E36BB"/>
    <w:rsid w:val="003F5284"/>
    <w:rsid w:val="00401249"/>
    <w:rsid w:val="00410C8F"/>
    <w:rsid w:val="004504D4"/>
    <w:rsid w:val="00454851"/>
    <w:rsid w:val="004772F6"/>
    <w:rsid w:val="004851FF"/>
    <w:rsid w:val="00531399"/>
    <w:rsid w:val="00624EAF"/>
    <w:rsid w:val="00636CBC"/>
    <w:rsid w:val="006437E9"/>
    <w:rsid w:val="00651EDC"/>
    <w:rsid w:val="006D30FD"/>
    <w:rsid w:val="006F277D"/>
    <w:rsid w:val="006F6191"/>
    <w:rsid w:val="00705CE1"/>
    <w:rsid w:val="00721A84"/>
    <w:rsid w:val="0073192D"/>
    <w:rsid w:val="00731D4F"/>
    <w:rsid w:val="0077600D"/>
    <w:rsid w:val="00863F94"/>
    <w:rsid w:val="008750EA"/>
    <w:rsid w:val="00884285"/>
    <w:rsid w:val="00894733"/>
    <w:rsid w:val="00895E7B"/>
    <w:rsid w:val="008C06D2"/>
    <w:rsid w:val="008C7411"/>
    <w:rsid w:val="008E244B"/>
    <w:rsid w:val="00912A88"/>
    <w:rsid w:val="00917A84"/>
    <w:rsid w:val="0097662D"/>
    <w:rsid w:val="0099153C"/>
    <w:rsid w:val="00996858"/>
    <w:rsid w:val="00A258E3"/>
    <w:rsid w:val="00AB7605"/>
    <w:rsid w:val="00B13F93"/>
    <w:rsid w:val="00B3180A"/>
    <w:rsid w:val="00B33BF7"/>
    <w:rsid w:val="00B53664"/>
    <w:rsid w:val="00B8537E"/>
    <w:rsid w:val="00B91A86"/>
    <w:rsid w:val="00B96C7C"/>
    <w:rsid w:val="00BD5AD5"/>
    <w:rsid w:val="00BE213C"/>
    <w:rsid w:val="00BF0A91"/>
    <w:rsid w:val="00C46C29"/>
    <w:rsid w:val="00C7464C"/>
    <w:rsid w:val="00C80AF3"/>
    <w:rsid w:val="00CF1EE7"/>
    <w:rsid w:val="00D77B20"/>
    <w:rsid w:val="00DB10DA"/>
    <w:rsid w:val="00DB756E"/>
    <w:rsid w:val="00DB7F08"/>
    <w:rsid w:val="00DD1ED6"/>
    <w:rsid w:val="00DF4CE2"/>
    <w:rsid w:val="00DF7D81"/>
    <w:rsid w:val="00E03BB4"/>
    <w:rsid w:val="00E04914"/>
    <w:rsid w:val="00E05CFE"/>
    <w:rsid w:val="00E21195"/>
    <w:rsid w:val="00E43ED0"/>
    <w:rsid w:val="00E50289"/>
    <w:rsid w:val="00E71C9B"/>
    <w:rsid w:val="00EA6AC7"/>
    <w:rsid w:val="00F4291F"/>
    <w:rsid w:val="00F44893"/>
    <w:rsid w:val="00F57895"/>
    <w:rsid w:val="00F71924"/>
    <w:rsid w:val="00FA4AEC"/>
    <w:rsid w:val="00FC695A"/>
    <w:rsid w:val="08CDE7DF"/>
    <w:rsid w:val="1A474D00"/>
    <w:rsid w:val="1CF64701"/>
    <w:rsid w:val="21117696"/>
    <w:rsid w:val="2279B318"/>
    <w:rsid w:val="2945E4F8"/>
    <w:rsid w:val="34EA1A87"/>
    <w:rsid w:val="351F6A36"/>
    <w:rsid w:val="5152DB3D"/>
    <w:rsid w:val="52EEAB9E"/>
    <w:rsid w:val="7E770A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C0896E"/>
  <w15:docId w15:val="{28E0E8F2-3CDA-42AC-B6C0-0308354F81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996858"/>
    <w:pPr>
      <w:ind w:left="720"/>
      <w:contextualSpacing/>
    </w:pPr>
  </w:style>
  <w:style w:type="paragraph" w:styleId="Notedebasdepage">
    <w:name w:val="footnote text"/>
    <w:basedOn w:val="Normal"/>
    <w:link w:val="NotedebasdepageCar"/>
    <w:uiPriority w:val="99"/>
    <w:semiHidden/>
    <w:unhideWhenUsed/>
    <w:rsid w:val="00385BC7"/>
    <w:pPr>
      <w:spacing w:after="0" w:line="240" w:lineRule="auto"/>
    </w:pPr>
    <w:rPr>
      <w:sz w:val="20"/>
      <w:szCs w:val="20"/>
    </w:rPr>
  </w:style>
  <w:style w:type="character" w:styleId="NotedebasdepageCar" w:customStyle="1">
    <w:name w:val="Note de bas de page Car"/>
    <w:basedOn w:val="Policepardfaut"/>
    <w:link w:val="Notedebasdepage"/>
    <w:uiPriority w:val="99"/>
    <w:semiHidden/>
    <w:rsid w:val="00385BC7"/>
    <w:rPr>
      <w:sz w:val="20"/>
      <w:szCs w:val="20"/>
    </w:rPr>
  </w:style>
  <w:style w:type="character" w:styleId="Appelnotedebasdep">
    <w:name w:val="footnote reference"/>
    <w:basedOn w:val="Policepardfaut"/>
    <w:uiPriority w:val="99"/>
    <w:semiHidden/>
    <w:unhideWhenUsed/>
    <w:rsid w:val="00385BC7"/>
    <w:rPr>
      <w:vertAlign w:val="superscript"/>
    </w:rPr>
  </w:style>
  <w:style w:type="paragraph" w:styleId="Textedebulles">
    <w:name w:val="Balloon Text"/>
    <w:basedOn w:val="Normal"/>
    <w:link w:val="TextedebullesCar"/>
    <w:uiPriority w:val="99"/>
    <w:semiHidden/>
    <w:unhideWhenUsed/>
    <w:rsid w:val="00265912"/>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265912"/>
    <w:rPr>
      <w:rFonts w:ascii="Tahoma" w:hAnsi="Tahoma" w:cs="Tahoma"/>
      <w:sz w:val="16"/>
      <w:szCs w:val="16"/>
    </w:rPr>
  </w:style>
  <w:style w:type="paragraph" w:styleId="En-tte">
    <w:name w:val="header"/>
    <w:basedOn w:val="Normal"/>
    <w:link w:val="En-tteCar"/>
    <w:uiPriority w:val="99"/>
    <w:unhideWhenUsed/>
    <w:rsid w:val="00D77B20"/>
    <w:pPr>
      <w:tabs>
        <w:tab w:val="center" w:pos="4513"/>
        <w:tab w:val="right" w:pos="9026"/>
      </w:tabs>
      <w:spacing w:after="0" w:line="240" w:lineRule="auto"/>
    </w:pPr>
  </w:style>
  <w:style w:type="character" w:styleId="En-tteCar" w:customStyle="1">
    <w:name w:val="En-tête Car"/>
    <w:basedOn w:val="Policepardfaut"/>
    <w:link w:val="En-tte"/>
    <w:uiPriority w:val="99"/>
    <w:rsid w:val="00D77B20"/>
  </w:style>
  <w:style w:type="paragraph" w:styleId="Pieddepage">
    <w:name w:val="footer"/>
    <w:basedOn w:val="Normal"/>
    <w:link w:val="PieddepageCar"/>
    <w:uiPriority w:val="99"/>
    <w:unhideWhenUsed/>
    <w:rsid w:val="00D77B20"/>
    <w:pPr>
      <w:tabs>
        <w:tab w:val="center" w:pos="4513"/>
        <w:tab w:val="right" w:pos="9026"/>
      </w:tabs>
      <w:spacing w:after="0" w:line="240" w:lineRule="auto"/>
    </w:pPr>
  </w:style>
  <w:style w:type="character" w:styleId="PieddepageCar" w:customStyle="1">
    <w:name w:val="Pied de page Car"/>
    <w:basedOn w:val="Policepardfaut"/>
    <w:link w:val="Pieddepage"/>
    <w:uiPriority w:val="99"/>
    <w:rsid w:val="00D77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Finexpo@diplobel.fed.be" TargetMode="Externa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4.xm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816123DF7324418C51D6FAEF2E0F14" ma:contentTypeVersion="7" ma:contentTypeDescription="Create a new document." ma:contentTypeScope="" ma:versionID="af1628f0db91399ae8e84b84afeaa809">
  <xsd:schema xmlns:xsd="http://www.w3.org/2001/XMLSchema" xmlns:xs="http://www.w3.org/2001/XMLSchema" xmlns:p="http://schemas.microsoft.com/office/2006/metadata/properties" xmlns:ns2="03127532-95ae-4059-a509-2675320f3366" xmlns:ns3="b5bb27c0-a588-4c79-9583-055ae82bd472" targetNamespace="http://schemas.microsoft.com/office/2006/metadata/properties" ma:root="true" ma:fieldsID="96e32992b464faa37cb06adda6cc89af" ns2:_="" ns3:_="">
    <xsd:import namespace="03127532-95ae-4059-a509-2675320f3366"/>
    <xsd:import namespace="b5bb27c0-a588-4c79-9583-055ae82bd472"/>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27532-95ae-4059-a509-2675320f3366"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1cc687f-f1c9-454a-b730-76bd0ae76f12}" ma:internalName="TaxCatchAll" ma:showField="CatchAllData"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1cc687f-f1c9-454a-b730-76bd0ae76f12}" ma:internalName="TaxCatchAllLabel" ma:readOnly="true" ma:showField="CatchAllDataLabel"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bb27c0-a588-4c79-9583-055ae82bd4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7532-95ae-4059-a509-2675320f3366" xsi:nil="true"/>
    <p5e7a70900b24fdf9bcfb9b5fc846c60 xmlns="03127532-95ae-4059-a509-2675320f3366">
      <Terms xmlns="http://schemas.microsoft.com/office/infopath/2007/PartnerControls"/>
    </p5e7a70900b24fdf9bcfb9b5fc846c60>
    <ToBeArchived xmlns="03127532-95ae-4059-a509-2675320f3366" xsi:nil="true"/>
  </documentManagement>
</p:properties>
</file>

<file path=customXml/itemProps1.xml><?xml version="1.0" encoding="utf-8"?>
<ds:datastoreItem xmlns:ds="http://schemas.openxmlformats.org/officeDocument/2006/customXml" ds:itemID="{AF4B2D64-2E94-46CB-B528-C7C292BEE02A}">
  <ds:schemaRefs>
    <ds:schemaRef ds:uri="http://schemas.openxmlformats.org/officeDocument/2006/bibliography"/>
  </ds:schemaRefs>
</ds:datastoreItem>
</file>

<file path=customXml/itemProps2.xml><?xml version="1.0" encoding="utf-8"?>
<ds:datastoreItem xmlns:ds="http://schemas.openxmlformats.org/officeDocument/2006/customXml" ds:itemID="{F2262052-7FBC-454B-8650-226CDD18578F}"/>
</file>

<file path=customXml/itemProps3.xml><?xml version="1.0" encoding="utf-8"?>
<ds:datastoreItem xmlns:ds="http://schemas.openxmlformats.org/officeDocument/2006/customXml" ds:itemID="{011F22D1-C49F-42F0-BB0B-1C81080BDEBE}"/>
</file>

<file path=customXml/itemProps4.xml><?xml version="1.0" encoding="utf-8"?>
<ds:datastoreItem xmlns:ds="http://schemas.openxmlformats.org/officeDocument/2006/customXml" ds:itemID="{8AF13FC8-5680-43B8-9251-E6AD96F39A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FOD Buitenlandse Zaken / SPF Affaires Etrangeres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Strauwen Eric - B0.0</dc:creator>
  <cp:lastModifiedBy>Colson Joeri - B2</cp:lastModifiedBy>
  <cp:revision>3</cp:revision>
  <cp:lastPrinted>2022-06-07T13:28:00Z</cp:lastPrinted>
  <dcterms:created xsi:type="dcterms:W3CDTF">2022-06-24T15:35:00Z</dcterms:created>
  <dcterms:modified xsi:type="dcterms:W3CDTF">2022-06-27T08:41:39Z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e5f7f6fb-35b6-48ee-9784-8ef074f24f05</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MSIP_Label_3fcc0919-ace7-4ac5-935e-33d18af53a2b_Enabled">
    <vt:lpwstr>true</vt:lpwstr>
  </property>
  <property fmtid="{D5CDD505-2E9C-101B-9397-08002B2CF9AE}" pid="6" name="MSIP_Label_3fcc0919-ace7-4ac5-935e-33d18af53a2b_SetDate">
    <vt:lpwstr>2022-06-24T15:35:48Z</vt:lpwstr>
  </property>
  <property fmtid="{D5CDD505-2E9C-101B-9397-08002B2CF9AE}" pid="7" name="MSIP_Label_3fcc0919-ace7-4ac5-935e-33d18af53a2b_Method">
    <vt:lpwstr>Privileged</vt:lpwstr>
  </property>
  <property fmtid="{D5CDD505-2E9C-101B-9397-08002B2CF9AE}" pid="8" name="MSIP_Label_3fcc0919-ace7-4ac5-935e-33d18af53a2b_Name">
    <vt:lpwstr>Usage interne - Intern gebruik</vt:lpwstr>
  </property>
  <property fmtid="{D5CDD505-2E9C-101B-9397-08002B2CF9AE}" pid="9" name="MSIP_Label_3fcc0919-ace7-4ac5-935e-33d18af53a2b_SiteId">
    <vt:lpwstr>80153b30-e434-429b-b41c-0d47f9deec42</vt:lpwstr>
  </property>
  <property fmtid="{D5CDD505-2E9C-101B-9397-08002B2CF9AE}" pid="10" name="MSIP_Label_3fcc0919-ace7-4ac5-935e-33d18af53a2b_ActionId">
    <vt:lpwstr>5314b23f-67c0-43d7-b014-3ff7541318fc</vt:lpwstr>
  </property>
  <property fmtid="{D5CDD505-2E9C-101B-9397-08002B2CF9AE}" pid="11" name="MSIP_Label_3fcc0919-ace7-4ac5-935e-33d18af53a2b_ContentBits">
    <vt:lpwstr>1</vt:lpwstr>
  </property>
  <property fmtid="{D5CDD505-2E9C-101B-9397-08002B2CF9AE}" pid="12" name="ContentTypeId">
    <vt:lpwstr>0x010100B8816123DF7324418C51D6FAEF2E0F14</vt:lpwstr>
  </property>
  <property fmtid="{D5CDD505-2E9C-101B-9397-08002B2CF9AE}" pid="13" name="ArchiveCode">
    <vt:lpwstr/>
  </property>
</Properties>
</file>