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138E" w14:textId="6CE39C72" w:rsidR="00451D7D" w:rsidRPr="003F3160" w:rsidRDefault="00451D7D" w:rsidP="00782E6C">
      <w:pPr>
        <w:pStyle w:val="Heading1"/>
        <w:rPr>
          <w:rFonts w:ascii="Roboto" w:hAnsi="Roboto"/>
          <w:lang w:val="de-DE"/>
        </w:rPr>
      </w:pPr>
      <w:r w:rsidRPr="003F3160">
        <w:rPr>
          <w:rFonts w:ascii="Roboto" w:hAnsi="Roboto"/>
          <w:lang w:val="de-DE"/>
        </w:rPr>
        <w:t>Welche Hilfe können Ihnen die Botschaften und Konsulate bieten</w:t>
      </w:r>
      <w:r w:rsidR="00C30A76">
        <w:rPr>
          <w:rFonts w:ascii="Roboto" w:hAnsi="Roboto"/>
          <w:highlight w:val="yellow"/>
          <w:lang w:val="de-DE"/>
        </w:rPr>
        <w:t xml:space="preserve"> </w:t>
      </w:r>
      <w:r w:rsidR="00C30A76" w:rsidRPr="00C30A76">
        <w:rPr>
          <w:rFonts w:ascii="Roboto" w:hAnsi="Roboto"/>
          <w:lang w:val="de-DE"/>
        </w:rPr>
        <w:t>in Notsituationen im Ausland</w:t>
      </w:r>
      <w:r w:rsidRPr="00C30A76">
        <w:rPr>
          <w:rFonts w:ascii="Roboto" w:hAnsi="Roboto"/>
          <w:lang w:val="de-DE"/>
        </w:rPr>
        <w:t>?</w:t>
      </w:r>
    </w:p>
    <w:p w14:paraId="34BB0DE2" w14:textId="77777777" w:rsidR="00782E6C" w:rsidRPr="003F3160" w:rsidRDefault="00782E6C" w:rsidP="00451D7D">
      <w:pPr>
        <w:spacing w:after="120"/>
        <w:rPr>
          <w:rFonts w:ascii="Roboto" w:hAnsi="Roboto"/>
          <w:lang w:val="de-DE"/>
        </w:rPr>
      </w:pPr>
    </w:p>
    <w:p w14:paraId="10CC4E71" w14:textId="6A5AA08C" w:rsidR="00451D7D" w:rsidRPr="003F3160" w:rsidRDefault="00451D7D" w:rsidP="00451D7D">
      <w:pPr>
        <w:spacing w:after="120"/>
        <w:rPr>
          <w:rFonts w:ascii="Roboto" w:hAnsi="Roboto"/>
          <w:lang w:val="de-DE"/>
        </w:rPr>
      </w:pPr>
      <w:r w:rsidRPr="003F3160">
        <w:rPr>
          <w:rFonts w:ascii="Roboto" w:hAnsi="Roboto"/>
          <w:lang w:val="de-DE"/>
        </w:rPr>
        <w:t>Ohne dass diese Liste erschöpfend wäre, weil jeder Fall anders ist, kann eine Botschaft oder ein Konsulat im Allgemeinen:</w:t>
      </w:r>
    </w:p>
    <w:p w14:paraId="35C3FB87" w14:textId="5491C612" w:rsidR="00451D7D" w:rsidRPr="003F3160" w:rsidRDefault="00451D7D" w:rsidP="00F32441">
      <w:pPr>
        <w:pStyle w:val="ListParagraph"/>
        <w:numPr>
          <w:ilvl w:val="0"/>
          <w:numId w:val="6"/>
        </w:numPr>
        <w:spacing w:after="60"/>
        <w:ind w:left="714" w:hanging="357"/>
        <w:contextualSpacing w:val="0"/>
        <w:rPr>
          <w:rFonts w:ascii="Roboto" w:hAnsi="Roboto"/>
          <w:lang w:val="de-DE"/>
        </w:rPr>
      </w:pPr>
      <w:r w:rsidRPr="003F3160">
        <w:rPr>
          <w:rFonts w:ascii="Roboto" w:hAnsi="Roboto"/>
          <w:lang w:val="de-DE"/>
        </w:rPr>
        <w:t>Ihnen im Fall von Verlust oder Diebstahl Ihres Personalausweises oder Reisepasses ein (vorläufiges) Identitätsdokument ausstellen. Dafür müssen Sie nur das Protokoll Ihrer Anzeige bei der lokalen Polizeidienststelle sowie drei aktuelle Passfotos mitbringen. Das Verfahren wird beschleunigt, wenn Sie über ein anderes persönliches Dokument (zum Beispiel Ihren Führerschein), eine Kopie der verlorenen oder gestohlenen Unterlagen (notieren Sie immer die Nummern Ihrer Dokumente auf einem separaten Zettel) oder auch über Ihre Eintragungsnummer im Nationalregister (die auf Ihrem Personalausweis steht) verfügen.</w:t>
      </w:r>
    </w:p>
    <w:p w14:paraId="0B4E874B" w14:textId="52E41B14" w:rsidR="00451D7D" w:rsidRPr="003F3160" w:rsidRDefault="00451D7D" w:rsidP="00F32441">
      <w:pPr>
        <w:pStyle w:val="ListParagraph"/>
        <w:numPr>
          <w:ilvl w:val="0"/>
          <w:numId w:val="6"/>
        </w:numPr>
        <w:spacing w:after="60"/>
        <w:ind w:left="714" w:hanging="357"/>
        <w:contextualSpacing w:val="0"/>
        <w:rPr>
          <w:rFonts w:ascii="Roboto" w:hAnsi="Roboto"/>
          <w:lang w:val="de-DE"/>
        </w:rPr>
      </w:pPr>
      <w:r w:rsidRPr="003F3160">
        <w:rPr>
          <w:rFonts w:ascii="Roboto" w:hAnsi="Roboto"/>
          <w:lang w:val="de-DE"/>
        </w:rPr>
        <w:t>den Kontakt mit einer Person in Belgien erleichtern, die Ihnen die erforderliche Hilfe bieten kann.</w:t>
      </w:r>
    </w:p>
    <w:p w14:paraId="053D4ABC" w14:textId="785300D0" w:rsidR="00451D7D" w:rsidRPr="003F3160" w:rsidRDefault="00451D7D" w:rsidP="00F32441">
      <w:pPr>
        <w:pStyle w:val="ListParagraph"/>
        <w:numPr>
          <w:ilvl w:val="0"/>
          <w:numId w:val="6"/>
        </w:numPr>
        <w:spacing w:after="60"/>
        <w:ind w:left="714" w:hanging="357"/>
        <w:contextualSpacing w:val="0"/>
        <w:rPr>
          <w:rFonts w:ascii="Roboto" w:hAnsi="Roboto"/>
          <w:lang w:val="de-DE"/>
        </w:rPr>
      </w:pPr>
      <w:r w:rsidRPr="003F3160">
        <w:rPr>
          <w:rFonts w:ascii="Roboto" w:hAnsi="Roboto"/>
          <w:lang w:val="de-DE"/>
        </w:rPr>
        <w:t>Unterstützung bei der Suche nach Vermissten bieten. Hierfür sind jedoch die lokalen Behörden zuständig, die manchmal die bei Suchaktionen entstandenen Kosten, die hoch sein können, in Rechnung stellen.</w:t>
      </w:r>
    </w:p>
    <w:p w14:paraId="1BA548B3" w14:textId="1431BB1E" w:rsidR="00451D7D" w:rsidRPr="003F3160" w:rsidRDefault="00451D7D" w:rsidP="00F32441">
      <w:pPr>
        <w:pStyle w:val="ListParagraph"/>
        <w:numPr>
          <w:ilvl w:val="0"/>
          <w:numId w:val="6"/>
        </w:numPr>
        <w:spacing w:after="60"/>
        <w:ind w:left="714" w:hanging="357"/>
        <w:contextualSpacing w:val="0"/>
        <w:rPr>
          <w:rFonts w:ascii="Roboto" w:hAnsi="Roboto"/>
          <w:lang w:val="de-DE"/>
        </w:rPr>
      </w:pPr>
      <w:r w:rsidRPr="003F3160">
        <w:rPr>
          <w:rFonts w:ascii="Roboto" w:hAnsi="Roboto"/>
          <w:lang w:val="de-DE"/>
        </w:rPr>
        <w:t>Ihnen eine Liste mit Adressen von lokalen Anwälten, Ärzten und Übersetzern zur Verfügung stellen.</w:t>
      </w:r>
    </w:p>
    <w:p w14:paraId="028703C0" w14:textId="1B618484" w:rsidR="00451D7D" w:rsidRPr="003F3160" w:rsidRDefault="00451D7D" w:rsidP="00F32441">
      <w:pPr>
        <w:pStyle w:val="ListParagraph"/>
        <w:numPr>
          <w:ilvl w:val="0"/>
          <w:numId w:val="6"/>
        </w:numPr>
        <w:spacing w:after="60"/>
        <w:ind w:left="714" w:hanging="357"/>
        <w:contextualSpacing w:val="0"/>
        <w:rPr>
          <w:rFonts w:ascii="Roboto" w:hAnsi="Roboto"/>
          <w:lang w:val="de-DE"/>
        </w:rPr>
      </w:pPr>
      <w:r w:rsidRPr="003F3160">
        <w:rPr>
          <w:rFonts w:ascii="Roboto" w:hAnsi="Roboto"/>
          <w:lang w:val="de-DE"/>
        </w:rPr>
        <w:t xml:space="preserve">Ihnen Beistand leisten, wenn Sie festgenommen werden. Im Fall einer Festnahme oder Inhaftierung können Sie Ihre Botschaft oder Ihr Konsulat verständigen lassen. Innerhalb der Grenzen ihrer Zuständigkeiten bieten sie belgischen Häftlingen Unterstützung, vor allem auf humanitärem Gebiet. Zu diesem Thema verweisen wir auf die Broschüre </w:t>
      </w:r>
      <w:hyperlink r:id="rId7" w:history="1">
        <w:r w:rsidRPr="003F3160">
          <w:rPr>
            <w:rStyle w:val="Hyperlink"/>
            <w:rFonts w:ascii="Roboto" w:hAnsi="Roboto"/>
            <w:lang w:val="de-DE"/>
          </w:rPr>
          <w:t>"Beistand für belgische Staatsbürger, die im Ausland inhaftiert sind"</w:t>
        </w:r>
      </w:hyperlink>
      <w:r w:rsidRPr="003F3160">
        <w:rPr>
          <w:rFonts w:ascii="Roboto" w:hAnsi="Roboto"/>
          <w:lang w:val="de-DE"/>
        </w:rPr>
        <w:br/>
      </w:r>
    </w:p>
    <w:p w14:paraId="10A799AB" w14:textId="77777777" w:rsidR="00451D7D" w:rsidRPr="003F3160" w:rsidRDefault="00451D7D" w:rsidP="00782E6C">
      <w:pPr>
        <w:pStyle w:val="Heading1"/>
        <w:rPr>
          <w:rFonts w:ascii="Roboto" w:hAnsi="Roboto"/>
          <w:lang w:val="de-DE"/>
        </w:rPr>
      </w:pPr>
      <w:r w:rsidRPr="003F3160">
        <w:rPr>
          <w:rFonts w:ascii="Roboto" w:hAnsi="Roboto"/>
          <w:lang w:val="de-DE"/>
        </w:rPr>
        <w:t>Was eine Botschaft oder ein Konsulat nicht für Sie tun kann</w:t>
      </w:r>
    </w:p>
    <w:p w14:paraId="40BECC07" w14:textId="77777777" w:rsidR="00782E6C" w:rsidRPr="003F3160" w:rsidRDefault="00782E6C" w:rsidP="00451D7D">
      <w:pPr>
        <w:spacing w:after="120"/>
        <w:rPr>
          <w:rFonts w:ascii="Roboto" w:hAnsi="Roboto"/>
          <w:lang w:val="de-DE"/>
        </w:rPr>
      </w:pPr>
    </w:p>
    <w:p w14:paraId="08BF0274" w14:textId="0F76198C" w:rsidR="00451D7D" w:rsidRPr="003F3160" w:rsidRDefault="00451D7D" w:rsidP="00451D7D">
      <w:pPr>
        <w:spacing w:after="120"/>
        <w:rPr>
          <w:rFonts w:ascii="Roboto" w:hAnsi="Roboto"/>
          <w:lang w:val="de-DE"/>
        </w:rPr>
      </w:pPr>
      <w:r w:rsidRPr="003F3160">
        <w:rPr>
          <w:rFonts w:ascii="Roboto" w:hAnsi="Roboto"/>
          <w:lang w:val="de-DE"/>
        </w:rPr>
        <w:t xml:space="preserve">Auf keinen Fall kann eine Botschaft oder ein Konsulat: </w:t>
      </w:r>
    </w:p>
    <w:p w14:paraId="4CF04E94" w14:textId="177ECA05" w:rsidR="00451D7D" w:rsidRPr="003F3160" w:rsidRDefault="00451D7D" w:rsidP="00F32441">
      <w:pPr>
        <w:pStyle w:val="ListParagraph"/>
        <w:numPr>
          <w:ilvl w:val="0"/>
          <w:numId w:val="4"/>
        </w:numPr>
        <w:spacing w:after="60"/>
        <w:ind w:left="714" w:hanging="357"/>
        <w:contextualSpacing w:val="0"/>
        <w:rPr>
          <w:rFonts w:ascii="Roboto" w:hAnsi="Roboto"/>
          <w:lang w:val="de-DE"/>
        </w:rPr>
      </w:pPr>
      <w:r w:rsidRPr="003F3160">
        <w:rPr>
          <w:rFonts w:ascii="Roboto" w:hAnsi="Roboto"/>
          <w:lang w:val="de-DE"/>
        </w:rPr>
        <w:t>In Privatangelegenheiten (zum Beispiel Zahlung von Hotelrechnungen, Arztkosten, Zollgebühren, Strafen oder Gerichtskosten) eingreifen.</w:t>
      </w:r>
    </w:p>
    <w:p w14:paraId="2EAC2F2A" w14:textId="6B578463" w:rsidR="00451D7D" w:rsidRPr="003F3160" w:rsidRDefault="00451D7D" w:rsidP="00F32441">
      <w:pPr>
        <w:pStyle w:val="ListParagraph"/>
        <w:numPr>
          <w:ilvl w:val="0"/>
          <w:numId w:val="4"/>
        </w:numPr>
        <w:spacing w:after="60"/>
        <w:ind w:left="714" w:hanging="357"/>
        <w:contextualSpacing w:val="0"/>
        <w:rPr>
          <w:rFonts w:ascii="Roboto" w:hAnsi="Roboto"/>
          <w:lang w:val="de-DE"/>
        </w:rPr>
      </w:pPr>
      <w:r w:rsidRPr="003F3160">
        <w:rPr>
          <w:rFonts w:ascii="Roboto" w:hAnsi="Roboto"/>
          <w:lang w:val="de-DE"/>
        </w:rPr>
        <w:t>Ihnen ein Hotelzimmer buchen, eine Unterkunft besorgen oder Ihr Gepäck aufbewahren, Ihnen eine Arbeitserlaubnis oder einen Arbeitsplatz beschaffen.</w:t>
      </w:r>
    </w:p>
    <w:p w14:paraId="0AE2F2D9" w14:textId="7618E5A0" w:rsidR="00451D7D" w:rsidRPr="003F3160" w:rsidRDefault="00451D7D" w:rsidP="00F32441">
      <w:pPr>
        <w:pStyle w:val="ListParagraph"/>
        <w:numPr>
          <w:ilvl w:val="0"/>
          <w:numId w:val="4"/>
        </w:numPr>
        <w:spacing w:after="60"/>
        <w:ind w:left="714" w:hanging="357"/>
        <w:contextualSpacing w:val="0"/>
        <w:rPr>
          <w:rFonts w:ascii="Roboto" w:hAnsi="Roboto"/>
          <w:lang w:val="de-DE"/>
        </w:rPr>
      </w:pPr>
      <w:r w:rsidRPr="003F3160">
        <w:rPr>
          <w:rFonts w:ascii="Roboto" w:hAnsi="Roboto"/>
          <w:lang w:val="de-DE"/>
        </w:rPr>
        <w:t>Sicherstellen, dass Ihnen in Krankenhäusern, bei Ärzten, in einer Haftanstalt, bei Ausflügen oder Besuchen eine Sonderbehandlung gewährt wird, Ihre Entlassung aus der Haftanstalt erwirken oder in einem Gerichtsverfahren eingreifen.</w:t>
      </w:r>
    </w:p>
    <w:p w14:paraId="5A61E355" w14:textId="05E19CB9" w:rsidR="00451D7D" w:rsidRPr="003F3160" w:rsidRDefault="00451D7D" w:rsidP="00F32441">
      <w:pPr>
        <w:pStyle w:val="ListParagraph"/>
        <w:numPr>
          <w:ilvl w:val="0"/>
          <w:numId w:val="4"/>
        </w:numPr>
        <w:spacing w:after="60"/>
        <w:ind w:left="714" w:hanging="357"/>
        <w:contextualSpacing w:val="0"/>
        <w:rPr>
          <w:rFonts w:ascii="Roboto" w:hAnsi="Roboto"/>
          <w:lang w:val="de-DE"/>
        </w:rPr>
      </w:pPr>
      <w:r w:rsidRPr="003F3160">
        <w:rPr>
          <w:rFonts w:ascii="Roboto" w:hAnsi="Roboto"/>
          <w:lang w:val="de-DE"/>
        </w:rPr>
        <w:t>Die Verlängerung Ihres Visums, Ihrer Aufenthaltsgenehmigung oder Ihrer Arbeitserlaubnis erwirken.</w:t>
      </w:r>
    </w:p>
    <w:p w14:paraId="1BF7E4B0" w14:textId="3072D84C" w:rsidR="00760E7E" w:rsidRPr="003F3160" w:rsidRDefault="00F32441" w:rsidP="003F3160">
      <w:pPr>
        <w:pStyle w:val="ListParagraph"/>
        <w:spacing w:after="120"/>
        <w:ind w:left="1080"/>
        <w:rPr>
          <w:rFonts w:ascii="Roboto" w:hAnsi="Roboto"/>
          <w:lang w:val="de-DE"/>
        </w:rPr>
      </w:pPr>
    </w:p>
    <w:sectPr w:rsidR="00760E7E" w:rsidRPr="003F3160" w:rsidSect="00451D7D">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FBD8" w14:textId="77777777" w:rsidR="00451D7D" w:rsidRDefault="00451D7D" w:rsidP="00451D7D">
      <w:pPr>
        <w:spacing w:after="0" w:line="240" w:lineRule="auto"/>
      </w:pPr>
      <w:r>
        <w:separator/>
      </w:r>
    </w:p>
  </w:endnote>
  <w:endnote w:type="continuationSeparator" w:id="0">
    <w:p w14:paraId="0656CECD" w14:textId="77777777" w:rsidR="00451D7D" w:rsidRDefault="00451D7D" w:rsidP="0045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B656" w14:textId="77777777" w:rsidR="00451D7D" w:rsidRDefault="00451D7D" w:rsidP="00451D7D">
      <w:pPr>
        <w:spacing w:after="0" w:line="240" w:lineRule="auto"/>
      </w:pPr>
      <w:r>
        <w:separator/>
      </w:r>
    </w:p>
  </w:footnote>
  <w:footnote w:type="continuationSeparator" w:id="0">
    <w:p w14:paraId="5B493C98" w14:textId="77777777" w:rsidR="00451D7D" w:rsidRDefault="00451D7D" w:rsidP="00451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E3D4D"/>
    <w:multiLevelType w:val="hybridMultilevel"/>
    <w:tmpl w:val="D7C2E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27218"/>
    <w:multiLevelType w:val="hybridMultilevel"/>
    <w:tmpl w:val="320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B1EF7"/>
    <w:multiLevelType w:val="hybridMultilevel"/>
    <w:tmpl w:val="3D62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E13A9"/>
    <w:multiLevelType w:val="hybridMultilevel"/>
    <w:tmpl w:val="CF0E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770F8"/>
    <w:multiLevelType w:val="hybridMultilevel"/>
    <w:tmpl w:val="713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96694"/>
    <w:multiLevelType w:val="hybridMultilevel"/>
    <w:tmpl w:val="15E2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160805">
    <w:abstractNumId w:val="1"/>
  </w:num>
  <w:num w:numId="2" w16cid:durableId="1517042885">
    <w:abstractNumId w:val="0"/>
  </w:num>
  <w:num w:numId="3" w16cid:durableId="1584334679">
    <w:abstractNumId w:val="2"/>
  </w:num>
  <w:num w:numId="4" w16cid:durableId="1799838077">
    <w:abstractNumId w:val="4"/>
  </w:num>
  <w:num w:numId="5" w16cid:durableId="1928539666">
    <w:abstractNumId w:val="3"/>
  </w:num>
  <w:num w:numId="6" w16cid:durableId="2023697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7D"/>
    <w:rsid w:val="003F3160"/>
    <w:rsid w:val="004119A5"/>
    <w:rsid w:val="00451D7D"/>
    <w:rsid w:val="00782E6C"/>
    <w:rsid w:val="008279AF"/>
    <w:rsid w:val="00C23B4D"/>
    <w:rsid w:val="00C30A76"/>
    <w:rsid w:val="00F3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7F335"/>
  <w15:chartTrackingRefBased/>
  <w15:docId w15:val="{867485C3-A692-47D8-9432-E38EC3F9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7D"/>
    <w:pPr>
      <w:ind w:left="720"/>
      <w:contextualSpacing/>
    </w:pPr>
  </w:style>
  <w:style w:type="character" w:styleId="Hyperlink">
    <w:name w:val="Hyperlink"/>
    <w:basedOn w:val="DefaultParagraphFont"/>
    <w:uiPriority w:val="99"/>
    <w:unhideWhenUsed/>
    <w:rsid w:val="00451D7D"/>
    <w:rPr>
      <w:color w:val="0563C1" w:themeColor="hyperlink"/>
      <w:u w:val="single"/>
    </w:rPr>
  </w:style>
  <w:style w:type="character" w:styleId="UnresolvedMention">
    <w:name w:val="Unresolved Mention"/>
    <w:basedOn w:val="DefaultParagraphFont"/>
    <w:uiPriority w:val="99"/>
    <w:semiHidden/>
    <w:unhideWhenUsed/>
    <w:rsid w:val="00451D7D"/>
    <w:rPr>
      <w:color w:val="605E5C"/>
      <w:shd w:val="clear" w:color="auto" w:fill="E1DFDD"/>
    </w:rPr>
  </w:style>
  <w:style w:type="character" w:customStyle="1" w:styleId="Heading1Char">
    <w:name w:val="Heading 1 Char"/>
    <w:basedOn w:val="DefaultParagraphFont"/>
    <w:link w:val="Heading1"/>
    <w:uiPriority w:val="9"/>
    <w:rsid w:val="00782E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plomatie.belgium.be/sites/default/files/downloads/brochure_beistand_fuer_belgische_inhaftierte_im_ausland_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Hoof Élodie - COM0</dc:creator>
  <cp:keywords/>
  <dc:description/>
  <cp:lastModifiedBy>Delbecque Eddy - C0.0</cp:lastModifiedBy>
  <cp:revision>4</cp:revision>
  <dcterms:created xsi:type="dcterms:W3CDTF">2022-05-23T13:56:00Z</dcterms:created>
  <dcterms:modified xsi:type="dcterms:W3CDTF">2022-06-02T06:16:00Z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2022-04-05T07:43:16Z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7202d579-6880-4d83-9c16-7021311475dd</vt:lpwstr>
  </property>
  <property fmtid="{D5CDD505-2E9C-101B-9397-08002B2CF9AE}" pid="8" name="MSIP_Label_dddc1db8-2f64-468c-a02a-c7d04ea19826_ContentBits">
    <vt:lpwstr>0</vt:lpwstr>
  </property>
</Properties>
</file>