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1442" w14:textId="1943E4BF" w:rsidR="007438D5" w:rsidRDefault="007438D5" w:rsidP="007438D5">
      <w:pPr>
        <w:jc w:val="center"/>
        <w:rPr>
          <w:rFonts w:ascii="Roboto" w:hAnsi="Roboto"/>
          <w:b/>
          <w:bCs/>
          <w:sz w:val="28"/>
          <w:szCs w:val="28"/>
        </w:rPr>
      </w:pPr>
      <w:r w:rsidRPr="00410A4D"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5CAB32C6" wp14:editId="2EC7C965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243D2" w14:textId="6D48B2F3" w:rsidR="007438D5" w:rsidRPr="007438D5" w:rsidRDefault="007438D5" w:rsidP="007438D5">
      <w:pPr>
        <w:jc w:val="center"/>
        <w:rPr>
          <w:rFonts w:ascii="Roboto" w:hAnsi="Roboto"/>
          <w:b/>
          <w:bCs/>
          <w:sz w:val="28"/>
          <w:szCs w:val="28"/>
        </w:rPr>
      </w:pPr>
      <w:r w:rsidRPr="007438D5">
        <w:rPr>
          <w:rFonts w:ascii="Roboto" w:hAnsi="Roboto"/>
          <w:b/>
          <w:bCs/>
          <w:sz w:val="28"/>
          <w:szCs w:val="28"/>
        </w:rPr>
        <w:t>BELGIQUE</w:t>
      </w:r>
    </w:p>
    <w:p w14:paraId="2A40D629" w14:textId="5F47D563" w:rsidR="007438D5" w:rsidRPr="007438D5" w:rsidRDefault="007438D5" w:rsidP="007438D5">
      <w:pPr>
        <w:jc w:val="center"/>
        <w:rPr>
          <w:rFonts w:ascii="Roboto" w:hAnsi="Roboto"/>
          <w:b/>
          <w:bCs/>
          <w:sz w:val="28"/>
          <w:szCs w:val="28"/>
        </w:rPr>
      </w:pPr>
      <w:r w:rsidRPr="007438D5">
        <w:rPr>
          <w:rFonts w:ascii="Roboto" w:hAnsi="Roboto"/>
          <w:b/>
          <w:bCs/>
          <w:sz w:val="28"/>
          <w:szCs w:val="28"/>
        </w:rPr>
        <w:t xml:space="preserve">Déclaration de Mme Hadja Lahbib, </w:t>
      </w:r>
      <w:r w:rsidR="006A1898">
        <w:rPr>
          <w:rFonts w:ascii="Roboto" w:hAnsi="Roboto"/>
          <w:b/>
          <w:bCs/>
          <w:sz w:val="28"/>
          <w:szCs w:val="28"/>
        </w:rPr>
        <w:t>M</w:t>
      </w:r>
      <w:r w:rsidR="006A1898" w:rsidRPr="007438D5">
        <w:rPr>
          <w:rFonts w:ascii="Roboto" w:hAnsi="Roboto"/>
          <w:b/>
          <w:bCs/>
          <w:sz w:val="28"/>
          <w:szCs w:val="28"/>
        </w:rPr>
        <w:t xml:space="preserve">inistre </w:t>
      </w:r>
      <w:r w:rsidRPr="007438D5">
        <w:rPr>
          <w:rFonts w:ascii="Roboto" w:hAnsi="Roboto"/>
          <w:b/>
          <w:bCs/>
          <w:sz w:val="28"/>
          <w:szCs w:val="28"/>
        </w:rPr>
        <w:t>des Affaires étrangères, des affaires européennes et du commerce extérieur et des institutions culturelles fédérales</w:t>
      </w:r>
    </w:p>
    <w:p w14:paraId="1464BAF0" w14:textId="6163C0BC" w:rsidR="007438D5" w:rsidRPr="007438D5" w:rsidRDefault="007438D5" w:rsidP="007438D5">
      <w:pPr>
        <w:jc w:val="center"/>
        <w:rPr>
          <w:rFonts w:ascii="Roboto" w:hAnsi="Roboto"/>
          <w:b/>
          <w:bCs/>
          <w:sz w:val="28"/>
          <w:szCs w:val="28"/>
        </w:rPr>
      </w:pPr>
      <w:r w:rsidRPr="007438D5">
        <w:rPr>
          <w:rFonts w:ascii="Roboto" w:hAnsi="Roboto"/>
          <w:b/>
          <w:bCs/>
          <w:sz w:val="28"/>
          <w:szCs w:val="28"/>
        </w:rPr>
        <w:t xml:space="preserve">Conférence </w:t>
      </w:r>
      <w:r w:rsidR="001F410B">
        <w:rPr>
          <w:rFonts w:ascii="Roboto" w:hAnsi="Roboto"/>
          <w:b/>
          <w:bCs/>
          <w:sz w:val="28"/>
          <w:szCs w:val="28"/>
        </w:rPr>
        <w:t>du</w:t>
      </w:r>
      <w:r w:rsidRPr="007438D5">
        <w:rPr>
          <w:rFonts w:ascii="Roboto" w:hAnsi="Roboto"/>
          <w:b/>
          <w:bCs/>
          <w:sz w:val="28"/>
          <w:szCs w:val="28"/>
        </w:rPr>
        <w:t xml:space="preserve"> désarmement</w:t>
      </w:r>
    </w:p>
    <w:p w14:paraId="77F3F5B9" w14:textId="06132C61" w:rsidR="007438D5" w:rsidRPr="007438D5" w:rsidRDefault="007438D5" w:rsidP="007438D5">
      <w:pPr>
        <w:jc w:val="center"/>
        <w:rPr>
          <w:rFonts w:ascii="Roboto" w:hAnsi="Roboto"/>
          <w:b/>
          <w:bCs/>
          <w:sz w:val="28"/>
          <w:szCs w:val="28"/>
        </w:rPr>
      </w:pPr>
      <w:r w:rsidRPr="007438D5">
        <w:rPr>
          <w:rFonts w:ascii="Roboto" w:hAnsi="Roboto"/>
          <w:b/>
          <w:bCs/>
          <w:sz w:val="28"/>
          <w:szCs w:val="28"/>
        </w:rPr>
        <w:t>Genève</w:t>
      </w:r>
      <w:r w:rsidR="00C56D69">
        <w:rPr>
          <w:rFonts w:ascii="Roboto" w:hAnsi="Roboto"/>
          <w:b/>
          <w:bCs/>
          <w:sz w:val="28"/>
          <w:szCs w:val="28"/>
        </w:rPr>
        <w:t>,</w:t>
      </w:r>
      <w:r w:rsidRPr="007438D5">
        <w:rPr>
          <w:rFonts w:ascii="Roboto" w:hAnsi="Roboto"/>
          <w:b/>
          <w:bCs/>
          <w:sz w:val="28"/>
          <w:szCs w:val="28"/>
        </w:rPr>
        <w:t xml:space="preserve"> 27 février 2023</w:t>
      </w:r>
    </w:p>
    <w:p w14:paraId="16632701" w14:textId="77777777" w:rsidR="007438D5" w:rsidRDefault="007438D5" w:rsidP="007438D5">
      <w:pPr>
        <w:rPr>
          <w:rFonts w:ascii="Roboto" w:hAnsi="Roboto"/>
        </w:rPr>
      </w:pPr>
    </w:p>
    <w:p w14:paraId="1A227644" w14:textId="6526A3B4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371FBD16" w14:textId="561F0D1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La Belgique s'aligne pleinement sur la déclaration au nom de l'Union européenne qui sera </w:t>
      </w:r>
      <w:r w:rsidR="00766299">
        <w:rPr>
          <w:rFonts w:ascii="Roboto" w:hAnsi="Roboto"/>
        </w:rPr>
        <w:t>prononc</w:t>
      </w:r>
      <w:r w:rsidRPr="007438D5">
        <w:rPr>
          <w:rFonts w:ascii="Roboto" w:hAnsi="Roboto"/>
        </w:rPr>
        <w:t xml:space="preserve">ée </w:t>
      </w:r>
      <w:r w:rsidR="00766299">
        <w:rPr>
          <w:rFonts w:ascii="Roboto" w:hAnsi="Roboto"/>
        </w:rPr>
        <w:t>ultérieurement</w:t>
      </w:r>
      <w:r w:rsidRPr="007438D5">
        <w:rPr>
          <w:rFonts w:ascii="Roboto" w:hAnsi="Roboto"/>
        </w:rPr>
        <w:t>. Je me limiterai à certaines observations nationales.</w:t>
      </w:r>
    </w:p>
    <w:p w14:paraId="57A5B92D" w14:textId="451723A2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Permettez-moi d'abord de vous souhaiter </w:t>
      </w:r>
      <w:r w:rsidR="00B26DE1">
        <w:rPr>
          <w:rFonts w:ascii="Roboto" w:hAnsi="Roboto"/>
        </w:rPr>
        <w:t>un plein</w:t>
      </w:r>
      <w:r w:rsidRPr="007438D5">
        <w:rPr>
          <w:rFonts w:ascii="Roboto" w:hAnsi="Roboto"/>
        </w:rPr>
        <w:t xml:space="preserve"> succès dans vos fonctions en tant que président de la Conférence </w:t>
      </w:r>
      <w:r w:rsidR="00AD6172">
        <w:rPr>
          <w:rFonts w:ascii="Roboto" w:hAnsi="Roboto"/>
        </w:rPr>
        <w:t>du</w:t>
      </w:r>
      <w:r w:rsidRPr="007438D5">
        <w:rPr>
          <w:rFonts w:ascii="Roboto" w:hAnsi="Roboto"/>
        </w:rPr>
        <w:t xml:space="preserve"> désarmement. </w:t>
      </w:r>
      <w:r w:rsidR="00B26DE1">
        <w:rPr>
          <w:rFonts w:ascii="Roboto" w:hAnsi="Roboto"/>
        </w:rPr>
        <w:t>Soyez</w:t>
      </w:r>
      <w:r w:rsidRPr="007438D5">
        <w:rPr>
          <w:rFonts w:ascii="Roboto" w:hAnsi="Roboto"/>
        </w:rPr>
        <w:t xml:space="preserve"> assuré du soutien complet de ma délégation dans l</w:t>
      </w:r>
      <w:r w:rsidR="00DF25E2">
        <w:rPr>
          <w:rFonts w:ascii="Roboto" w:hAnsi="Roboto"/>
        </w:rPr>
        <w:t>’exercice</w:t>
      </w:r>
      <w:r w:rsidRPr="007438D5">
        <w:rPr>
          <w:rFonts w:ascii="Roboto" w:hAnsi="Roboto"/>
        </w:rPr>
        <w:t xml:space="preserve"> de vos responsabilités.</w:t>
      </w:r>
    </w:p>
    <w:p w14:paraId="0BBDD86E" w14:textId="7777777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0D24A8B7" w14:textId="1E25E1CE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L'ordre multilatéral est en crise. La Russie a ébranlé s</w:t>
      </w:r>
      <w:r w:rsidR="00B26DE1">
        <w:rPr>
          <w:rFonts w:ascii="Roboto" w:hAnsi="Roboto"/>
        </w:rPr>
        <w:t>es</w:t>
      </w:r>
      <w:r w:rsidRPr="007438D5">
        <w:rPr>
          <w:rFonts w:ascii="Roboto" w:hAnsi="Roboto"/>
        </w:rPr>
        <w:t xml:space="preserve"> fondation</w:t>
      </w:r>
      <w:r w:rsidR="00B26DE1">
        <w:rPr>
          <w:rFonts w:ascii="Roboto" w:hAnsi="Roboto"/>
        </w:rPr>
        <w:t>s</w:t>
      </w:r>
      <w:r w:rsidRPr="007438D5">
        <w:rPr>
          <w:rFonts w:ascii="Roboto" w:hAnsi="Roboto"/>
        </w:rPr>
        <w:t xml:space="preserve"> par son invasion brutale de l'Ukraine et son mépris total du droit international, y compris </w:t>
      </w:r>
      <w:r w:rsidR="00B26DE1">
        <w:rPr>
          <w:rFonts w:ascii="Roboto" w:hAnsi="Roboto"/>
        </w:rPr>
        <w:t>du</w:t>
      </w:r>
      <w:r w:rsidRPr="007438D5">
        <w:rPr>
          <w:rFonts w:ascii="Roboto" w:hAnsi="Roboto"/>
        </w:rPr>
        <w:t xml:space="preserve"> droit international humanitaire. Il ne peut y avoir de neutralité lorsque chaque principe de droit international est violé. Les États d</w:t>
      </w:r>
      <w:r w:rsidR="00EB2DDC">
        <w:rPr>
          <w:rFonts w:ascii="Roboto" w:hAnsi="Roboto"/>
        </w:rPr>
        <w:t xml:space="preserve">oivent se prononcer et </w:t>
      </w:r>
      <w:r w:rsidRPr="007438D5">
        <w:rPr>
          <w:rFonts w:ascii="Roboto" w:hAnsi="Roboto"/>
        </w:rPr>
        <w:t>défendre l</w:t>
      </w:r>
      <w:r w:rsidR="00B26DE1">
        <w:rPr>
          <w:rFonts w:ascii="Roboto" w:hAnsi="Roboto"/>
        </w:rPr>
        <w:t>e droit</w:t>
      </w:r>
      <w:r w:rsidRPr="007438D5">
        <w:rPr>
          <w:rFonts w:ascii="Roboto" w:hAnsi="Roboto"/>
        </w:rPr>
        <w:t xml:space="preserve"> contre le chaos.</w:t>
      </w:r>
    </w:p>
    <w:p w14:paraId="52692329" w14:textId="351370C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La </w:t>
      </w:r>
      <w:r w:rsidR="00CD1A88">
        <w:rPr>
          <w:rFonts w:ascii="Roboto" w:hAnsi="Roboto"/>
        </w:rPr>
        <w:t>C</w:t>
      </w:r>
      <w:r w:rsidRPr="007438D5">
        <w:rPr>
          <w:rFonts w:ascii="Roboto" w:hAnsi="Roboto"/>
        </w:rPr>
        <w:t xml:space="preserve">onférence </w:t>
      </w:r>
      <w:r w:rsidR="00F24696">
        <w:rPr>
          <w:rFonts w:ascii="Roboto" w:hAnsi="Roboto"/>
        </w:rPr>
        <w:t>du</w:t>
      </w:r>
      <w:r w:rsidRPr="007438D5">
        <w:rPr>
          <w:rFonts w:ascii="Roboto" w:hAnsi="Roboto"/>
        </w:rPr>
        <w:t xml:space="preserve"> désarmement fait partie de notre ordre international fondé sur les règles, en tant que seul forum de négociation multilatéral d</w:t>
      </w:r>
      <w:r w:rsidR="00DF25E2">
        <w:rPr>
          <w:rFonts w:ascii="Roboto" w:hAnsi="Roboto"/>
        </w:rPr>
        <w:t>u</w:t>
      </w:r>
      <w:r w:rsidRPr="007438D5">
        <w:rPr>
          <w:rFonts w:ascii="Roboto" w:hAnsi="Roboto"/>
        </w:rPr>
        <w:t xml:space="preserve"> désarmement. Il peut être la proie de </w:t>
      </w:r>
      <w:r w:rsidR="00B26DE1">
        <w:rPr>
          <w:rFonts w:ascii="Roboto" w:hAnsi="Roboto"/>
        </w:rPr>
        <w:t>blocages</w:t>
      </w:r>
      <w:r w:rsidR="00B26DE1" w:rsidRPr="007438D5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>institutionnel</w:t>
      </w:r>
      <w:r w:rsidR="00B26DE1">
        <w:rPr>
          <w:rFonts w:ascii="Roboto" w:hAnsi="Roboto"/>
        </w:rPr>
        <w:t>s</w:t>
      </w:r>
      <w:r w:rsidRPr="007438D5">
        <w:rPr>
          <w:rFonts w:ascii="Roboto" w:hAnsi="Roboto"/>
        </w:rPr>
        <w:t xml:space="preserve">, ou il peut chercher une voie efficace et commencer à </w:t>
      </w:r>
      <w:r w:rsidR="00B26DE1">
        <w:rPr>
          <w:rFonts w:ascii="Roboto" w:hAnsi="Roboto"/>
        </w:rPr>
        <w:t>accomplir</w:t>
      </w:r>
      <w:r w:rsidRPr="007438D5">
        <w:rPr>
          <w:rFonts w:ascii="Roboto" w:hAnsi="Roboto"/>
        </w:rPr>
        <w:t xml:space="preserve"> s</w:t>
      </w:r>
      <w:r w:rsidR="00B26DE1">
        <w:rPr>
          <w:rFonts w:ascii="Roboto" w:hAnsi="Roboto"/>
        </w:rPr>
        <w:t>es</w:t>
      </w:r>
      <w:r w:rsidRPr="007438D5">
        <w:rPr>
          <w:rFonts w:ascii="Roboto" w:hAnsi="Roboto"/>
        </w:rPr>
        <w:t xml:space="preserve"> promesse</w:t>
      </w:r>
      <w:r w:rsidR="00B26DE1">
        <w:rPr>
          <w:rFonts w:ascii="Roboto" w:hAnsi="Roboto"/>
        </w:rPr>
        <w:t>s</w:t>
      </w:r>
      <w:r w:rsidRPr="007438D5">
        <w:rPr>
          <w:rFonts w:ascii="Roboto" w:hAnsi="Roboto"/>
        </w:rPr>
        <w:t xml:space="preserve">. De petits </w:t>
      </w:r>
      <w:r w:rsidR="00B26DE1">
        <w:rPr>
          <w:rFonts w:ascii="Roboto" w:hAnsi="Roboto"/>
        </w:rPr>
        <w:t>progrès</w:t>
      </w:r>
      <w:r w:rsidRPr="007438D5">
        <w:rPr>
          <w:rFonts w:ascii="Roboto" w:hAnsi="Roboto"/>
        </w:rPr>
        <w:t xml:space="preserve"> peuvent contrer le défaitisme</w:t>
      </w:r>
      <w:r w:rsidR="00DF25E2">
        <w:rPr>
          <w:rFonts w:ascii="Roboto" w:hAnsi="Roboto"/>
        </w:rPr>
        <w:t xml:space="preserve"> ambiant</w:t>
      </w:r>
      <w:r w:rsidRPr="007438D5">
        <w:rPr>
          <w:rFonts w:ascii="Roboto" w:hAnsi="Roboto"/>
        </w:rPr>
        <w:t xml:space="preserve">. Dans tous les cas, ce n'est pas en étouffant le débat et en excluant la participation des observateurs que la compréhension </w:t>
      </w:r>
      <w:r w:rsidR="00DF25E2">
        <w:rPr>
          <w:rFonts w:ascii="Roboto" w:hAnsi="Roboto"/>
        </w:rPr>
        <w:t>réciproque</w:t>
      </w:r>
      <w:r w:rsidRPr="007438D5">
        <w:rPr>
          <w:rFonts w:ascii="Roboto" w:hAnsi="Roboto"/>
        </w:rPr>
        <w:t xml:space="preserve"> ou l'efficacité de </w:t>
      </w:r>
      <w:r w:rsidR="00DF25E2">
        <w:rPr>
          <w:rFonts w:ascii="Roboto" w:hAnsi="Roboto"/>
        </w:rPr>
        <w:t>notre</w:t>
      </w:r>
      <w:r w:rsidRPr="007438D5">
        <w:rPr>
          <w:rFonts w:ascii="Roboto" w:hAnsi="Roboto"/>
        </w:rPr>
        <w:t xml:space="preserve"> travail seront augmentées. Nous ne pouvons pas accepter l’approche politiquement motivée </w:t>
      </w:r>
      <w:r w:rsidR="00DF25E2">
        <w:rPr>
          <w:rFonts w:ascii="Roboto" w:hAnsi="Roboto"/>
        </w:rPr>
        <w:t>de</w:t>
      </w:r>
      <w:r w:rsidRPr="007438D5">
        <w:rPr>
          <w:rFonts w:ascii="Roboto" w:hAnsi="Roboto"/>
        </w:rPr>
        <w:t xml:space="preserve"> la Russie pour bloquer la participation de</w:t>
      </w:r>
      <w:r w:rsidR="00B26DE1">
        <w:rPr>
          <w:rFonts w:ascii="Roboto" w:hAnsi="Roboto"/>
        </w:rPr>
        <w:t xml:space="preserve"> certains</w:t>
      </w:r>
      <w:r w:rsidRPr="007438D5">
        <w:rPr>
          <w:rFonts w:ascii="Roboto" w:hAnsi="Roboto"/>
        </w:rPr>
        <w:t xml:space="preserve"> États, organisations internationales et organisations non</w:t>
      </w:r>
      <w:r w:rsidR="00B26DE1">
        <w:rPr>
          <w:rFonts w:ascii="Roboto" w:hAnsi="Roboto"/>
        </w:rPr>
        <w:t>-</w:t>
      </w:r>
      <w:r w:rsidRPr="007438D5">
        <w:rPr>
          <w:rFonts w:ascii="Roboto" w:hAnsi="Roboto"/>
        </w:rPr>
        <w:t xml:space="preserve">gouvernementales dans </w:t>
      </w:r>
      <w:r w:rsidR="0022523B">
        <w:rPr>
          <w:rFonts w:ascii="Roboto" w:hAnsi="Roboto"/>
        </w:rPr>
        <w:t>l</w:t>
      </w:r>
      <w:r w:rsidRPr="007438D5">
        <w:rPr>
          <w:rFonts w:ascii="Roboto" w:hAnsi="Roboto"/>
        </w:rPr>
        <w:t xml:space="preserve">es </w:t>
      </w:r>
      <w:r w:rsidR="00961538">
        <w:rPr>
          <w:rFonts w:ascii="Roboto" w:hAnsi="Roboto"/>
        </w:rPr>
        <w:t>enceintes</w:t>
      </w:r>
      <w:r w:rsidRPr="007438D5">
        <w:rPr>
          <w:rFonts w:ascii="Roboto" w:hAnsi="Roboto"/>
        </w:rPr>
        <w:t xml:space="preserve"> internationa</w:t>
      </w:r>
      <w:r w:rsidR="000449DD">
        <w:rPr>
          <w:rFonts w:ascii="Roboto" w:hAnsi="Roboto"/>
        </w:rPr>
        <w:t>les</w:t>
      </w:r>
      <w:r w:rsidRPr="007438D5">
        <w:rPr>
          <w:rFonts w:ascii="Roboto" w:hAnsi="Roboto"/>
        </w:rPr>
        <w:t>.</w:t>
      </w:r>
    </w:p>
    <w:p w14:paraId="2676BBF4" w14:textId="7777777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525D5D7D" w14:textId="45F9FA6C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Les menaces nucléaires </w:t>
      </w:r>
      <w:r w:rsidR="002E29D3">
        <w:rPr>
          <w:rFonts w:ascii="Roboto" w:hAnsi="Roboto"/>
        </w:rPr>
        <w:t>voilées</w:t>
      </w:r>
      <w:r w:rsidR="00DF25E2">
        <w:rPr>
          <w:rFonts w:ascii="Roboto" w:hAnsi="Roboto"/>
        </w:rPr>
        <w:t xml:space="preserve"> récemment exprimées</w:t>
      </w:r>
      <w:r w:rsidRPr="007438D5">
        <w:rPr>
          <w:rFonts w:ascii="Roboto" w:hAnsi="Roboto"/>
        </w:rPr>
        <w:t xml:space="preserve"> ont renforcé notre </w:t>
      </w:r>
      <w:r w:rsidR="00B26DE1">
        <w:rPr>
          <w:rFonts w:ascii="Roboto" w:hAnsi="Roboto"/>
        </w:rPr>
        <w:t>conviction</w:t>
      </w:r>
      <w:r w:rsidR="00B26DE1" w:rsidRPr="007438D5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>qu</w:t>
      </w:r>
      <w:r w:rsidR="00C93819">
        <w:rPr>
          <w:rFonts w:ascii="Roboto" w:hAnsi="Roboto"/>
        </w:rPr>
        <w:t xml:space="preserve">’avoir </w:t>
      </w:r>
      <w:r w:rsidR="00B26DE1">
        <w:rPr>
          <w:rFonts w:ascii="Roboto" w:hAnsi="Roboto"/>
        </w:rPr>
        <w:t xml:space="preserve">une </w:t>
      </w:r>
      <w:r w:rsidRPr="007438D5">
        <w:rPr>
          <w:rFonts w:ascii="Roboto" w:hAnsi="Roboto"/>
        </w:rPr>
        <w:t xml:space="preserve">épée nucléaire de </w:t>
      </w:r>
      <w:r w:rsidR="000F184B" w:rsidRPr="007438D5">
        <w:rPr>
          <w:rFonts w:ascii="Roboto" w:hAnsi="Roboto"/>
        </w:rPr>
        <w:t>Damoclès</w:t>
      </w:r>
      <w:r w:rsidRPr="007438D5">
        <w:rPr>
          <w:rFonts w:ascii="Roboto" w:hAnsi="Roboto"/>
        </w:rPr>
        <w:t xml:space="preserve"> à jamais </w:t>
      </w:r>
      <w:r w:rsidR="00F95F95">
        <w:rPr>
          <w:rFonts w:ascii="Roboto" w:hAnsi="Roboto"/>
        </w:rPr>
        <w:t>au</w:t>
      </w:r>
      <w:r w:rsidR="00B26DE1">
        <w:rPr>
          <w:rFonts w:ascii="Roboto" w:hAnsi="Roboto"/>
        </w:rPr>
        <w:t>-</w:t>
      </w:r>
      <w:r w:rsidR="00F95F95">
        <w:rPr>
          <w:rFonts w:ascii="Roboto" w:hAnsi="Roboto"/>
        </w:rPr>
        <w:t xml:space="preserve">dessus de </w:t>
      </w:r>
      <w:r w:rsidRPr="007438D5">
        <w:rPr>
          <w:rFonts w:ascii="Roboto" w:hAnsi="Roboto"/>
        </w:rPr>
        <w:t>nos têtes ne</w:t>
      </w:r>
      <w:r w:rsidR="00C93819">
        <w:rPr>
          <w:rFonts w:ascii="Roboto" w:hAnsi="Roboto"/>
        </w:rPr>
        <w:t xml:space="preserve"> peut constituer </w:t>
      </w:r>
      <w:r w:rsidRPr="007438D5">
        <w:rPr>
          <w:rFonts w:ascii="Roboto" w:hAnsi="Roboto"/>
        </w:rPr>
        <w:t xml:space="preserve">une recette </w:t>
      </w:r>
      <w:r w:rsidR="00B26DE1">
        <w:rPr>
          <w:rFonts w:ascii="Roboto" w:hAnsi="Roboto"/>
        </w:rPr>
        <w:t>pour la</w:t>
      </w:r>
      <w:r w:rsidRPr="007438D5">
        <w:rPr>
          <w:rFonts w:ascii="Roboto" w:hAnsi="Roboto"/>
        </w:rPr>
        <w:t xml:space="preserve"> stabilité et </w:t>
      </w:r>
      <w:r w:rsidR="00B26DE1">
        <w:rPr>
          <w:rFonts w:ascii="Roboto" w:hAnsi="Roboto"/>
        </w:rPr>
        <w:t>la</w:t>
      </w:r>
      <w:r w:rsidRPr="007438D5">
        <w:rPr>
          <w:rFonts w:ascii="Roboto" w:hAnsi="Roboto"/>
        </w:rPr>
        <w:t xml:space="preserve"> paix. Bien que notre objectif d'un monde sans armes nucléaires </w:t>
      </w:r>
      <w:r w:rsidR="00B26DE1">
        <w:rPr>
          <w:rFonts w:ascii="Roboto" w:hAnsi="Roboto"/>
        </w:rPr>
        <w:t xml:space="preserve">semble </w:t>
      </w:r>
      <w:r w:rsidRPr="007438D5">
        <w:rPr>
          <w:rFonts w:ascii="Roboto" w:hAnsi="Roboto"/>
        </w:rPr>
        <w:t>rester distant,</w:t>
      </w:r>
      <w:r w:rsidR="00B26DE1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 xml:space="preserve">une nouvelle expansion des arsenaux nucléaires existants devrait être </w:t>
      </w:r>
      <w:r w:rsidR="00B26DE1">
        <w:rPr>
          <w:rFonts w:ascii="Roboto" w:hAnsi="Roboto"/>
        </w:rPr>
        <w:t>absolument exclue</w:t>
      </w:r>
      <w:r w:rsidR="009F13A2">
        <w:rPr>
          <w:rFonts w:ascii="Roboto" w:hAnsi="Roboto"/>
        </w:rPr>
        <w:t>,</w:t>
      </w:r>
      <w:r w:rsidR="009F13A2" w:rsidRPr="009F13A2">
        <w:rPr>
          <w:rFonts w:ascii="Roboto" w:hAnsi="Roboto"/>
        </w:rPr>
        <w:t xml:space="preserve"> </w:t>
      </w:r>
      <w:r w:rsidR="00B26DE1">
        <w:rPr>
          <w:rFonts w:ascii="Roboto" w:hAnsi="Roboto"/>
        </w:rPr>
        <w:t xml:space="preserve">et ceci représente </w:t>
      </w:r>
      <w:r w:rsidR="009F13A2" w:rsidRPr="007438D5">
        <w:rPr>
          <w:rFonts w:ascii="Roboto" w:hAnsi="Roboto"/>
        </w:rPr>
        <w:t>un minimum absolu</w:t>
      </w:r>
      <w:r w:rsidRPr="007438D5">
        <w:rPr>
          <w:rFonts w:ascii="Roboto" w:hAnsi="Roboto"/>
        </w:rPr>
        <w:t>. Cela nécessite que la Chine, le seul État d</w:t>
      </w:r>
      <w:r w:rsidR="00B26DE1">
        <w:rPr>
          <w:rFonts w:ascii="Roboto" w:hAnsi="Roboto"/>
        </w:rPr>
        <w:t>oté d</w:t>
      </w:r>
      <w:r w:rsidRPr="007438D5">
        <w:rPr>
          <w:rFonts w:ascii="Roboto" w:hAnsi="Roboto"/>
        </w:rPr>
        <w:t xml:space="preserve">'armes nucléaires </w:t>
      </w:r>
      <w:r w:rsidR="00BF3FF6">
        <w:rPr>
          <w:rFonts w:ascii="Roboto" w:hAnsi="Roboto"/>
        </w:rPr>
        <w:t xml:space="preserve">qui </w:t>
      </w:r>
      <w:r w:rsidRPr="007438D5">
        <w:rPr>
          <w:rFonts w:ascii="Roboto" w:hAnsi="Roboto"/>
        </w:rPr>
        <w:t>augment</w:t>
      </w:r>
      <w:r w:rsidR="00BF3FF6">
        <w:rPr>
          <w:rFonts w:ascii="Roboto" w:hAnsi="Roboto"/>
        </w:rPr>
        <w:t>e</w:t>
      </w:r>
      <w:r w:rsidRPr="007438D5">
        <w:rPr>
          <w:rFonts w:ascii="Roboto" w:hAnsi="Roboto"/>
        </w:rPr>
        <w:t xml:space="preserve"> </w:t>
      </w:r>
      <w:r w:rsidR="00B26DE1">
        <w:rPr>
          <w:rFonts w:ascii="Roboto" w:hAnsi="Roboto"/>
        </w:rPr>
        <w:t>encore</w:t>
      </w:r>
      <w:r w:rsidR="00B26DE1" w:rsidRPr="007438D5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>son stock d'ogive</w:t>
      </w:r>
      <w:r w:rsidR="00BF3FF6">
        <w:rPr>
          <w:rFonts w:ascii="Roboto" w:hAnsi="Roboto"/>
        </w:rPr>
        <w:t>s</w:t>
      </w:r>
      <w:r w:rsidRPr="007438D5">
        <w:rPr>
          <w:rFonts w:ascii="Roboto" w:hAnsi="Roboto"/>
        </w:rPr>
        <w:t xml:space="preserve">, </w:t>
      </w:r>
      <w:r w:rsidR="000B6F3D">
        <w:rPr>
          <w:rFonts w:ascii="Roboto" w:hAnsi="Roboto"/>
        </w:rPr>
        <w:t xml:space="preserve">change de </w:t>
      </w:r>
      <w:r w:rsidR="00C93819">
        <w:rPr>
          <w:rFonts w:ascii="Roboto" w:hAnsi="Roboto"/>
        </w:rPr>
        <w:t>cap</w:t>
      </w:r>
      <w:r w:rsidRPr="007438D5">
        <w:rPr>
          <w:rFonts w:ascii="Roboto" w:hAnsi="Roboto"/>
        </w:rPr>
        <w:t xml:space="preserve">. Ce </w:t>
      </w:r>
      <w:r w:rsidRPr="007438D5">
        <w:rPr>
          <w:rFonts w:ascii="Roboto" w:hAnsi="Roboto"/>
        </w:rPr>
        <w:lastRenderedPageBreak/>
        <w:t xml:space="preserve">renversement de politique doit être </w:t>
      </w:r>
      <w:r w:rsidR="00C93819">
        <w:rPr>
          <w:rFonts w:ascii="Roboto" w:hAnsi="Roboto"/>
        </w:rPr>
        <w:t xml:space="preserve">accompagné </w:t>
      </w:r>
      <w:r w:rsidRPr="007438D5">
        <w:rPr>
          <w:rFonts w:ascii="Roboto" w:hAnsi="Roboto"/>
        </w:rPr>
        <w:t>par un moratoire clair sur la production de mat</w:t>
      </w:r>
      <w:r w:rsidR="0030556A">
        <w:rPr>
          <w:rFonts w:ascii="Roboto" w:hAnsi="Roboto"/>
        </w:rPr>
        <w:t>ières</w:t>
      </w:r>
      <w:r w:rsidRPr="007438D5">
        <w:rPr>
          <w:rFonts w:ascii="Roboto" w:hAnsi="Roboto"/>
        </w:rPr>
        <w:t xml:space="preserve"> fissiles pour </w:t>
      </w:r>
      <w:r w:rsidR="006A1898">
        <w:rPr>
          <w:rFonts w:ascii="Roboto" w:hAnsi="Roboto"/>
        </w:rPr>
        <w:t>utilisation militaire</w:t>
      </w:r>
      <w:r w:rsidRPr="007438D5">
        <w:rPr>
          <w:rFonts w:ascii="Roboto" w:hAnsi="Roboto"/>
        </w:rPr>
        <w:t xml:space="preserve">. Les deux superpuissances nucléaires, pour leur part, devraient conserver l'acquis </w:t>
      </w:r>
      <w:r w:rsidR="00465E20">
        <w:rPr>
          <w:rFonts w:ascii="Roboto" w:hAnsi="Roboto"/>
        </w:rPr>
        <w:t>du traité New START</w:t>
      </w:r>
      <w:r w:rsidRPr="007438D5">
        <w:rPr>
          <w:rFonts w:ascii="Roboto" w:hAnsi="Roboto"/>
        </w:rPr>
        <w:t xml:space="preserve"> et </w:t>
      </w:r>
      <w:r w:rsidR="00C93819">
        <w:rPr>
          <w:rFonts w:ascii="Roboto" w:hAnsi="Roboto"/>
        </w:rPr>
        <w:t>prolonger</w:t>
      </w:r>
      <w:r w:rsidRPr="007438D5">
        <w:rPr>
          <w:rFonts w:ascii="Roboto" w:hAnsi="Roboto"/>
        </w:rPr>
        <w:t xml:space="preserve"> ses avantages grâce à un accord de suivi.</w:t>
      </w:r>
      <w:r w:rsidRPr="007438D5">
        <w:t xml:space="preserve"> </w:t>
      </w:r>
      <w:r w:rsidRPr="007438D5">
        <w:rPr>
          <w:rFonts w:ascii="Roboto" w:hAnsi="Roboto"/>
        </w:rPr>
        <w:t xml:space="preserve">Cela nécessite que la Russie </w:t>
      </w:r>
      <w:r w:rsidR="00C93819">
        <w:rPr>
          <w:rFonts w:ascii="Roboto" w:hAnsi="Roboto"/>
        </w:rPr>
        <w:t>se remette en</w:t>
      </w:r>
      <w:r w:rsidRPr="007438D5">
        <w:rPr>
          <w:rFonts w:ascii="Roboto" w:hAnsi="Roboto"/>
        </w:rPr>
        <w:t xml:space="preserve"> pleine conformité avec le traité et permette les inspections </w:t>
      </w:r>
      <w:r w:rsidR="00D02B88">
        <w:rPr>
          <w:rFonts w:ascii="Roboto" w:hAnsi="Roboto"/>
        </w:rPr>
        <w:t>sur</w:t>
      </w:r>
      <w:r w:rsidRPr="007438D5">
        <w:rPr>
          <w:rFonts w:ascii="Roboto" w:hAnsi="Roboto"/>
        </w:rPr>
        <w:t xml:space="preserve"> son territoire. La décision de la Russie de </w:t>
      </w:r>
      <w:r w:rsidR="006A1898">
        <w:rPr>
          <w:rFonts w:ascii="Roboto" w:hAnsi="Roboto"/>
        </w:rPr>
        <w:t>« </w:t>
      </w:r>
      <w:r w:rsidRPr="007438D5">
        <w:rPr>
          <w:rFonts w:ascii="Roboto" w:hAnsi="Roboto"/>
        </w:rPr>
        <w:t>suspendre</w:t>
      </w:r>
      <w:r w:rsidR="006A1898">
        <w:rPr>
          <w:rFonts w:ascii="Roboto" w:hAnsi="Roboto"/>
        </w:rPr>
        <w:t> »</w:t>
      </w:r>
      <w:r w:rsidRPr="007438D5">
        <w:rPr>
          <w:rFonts w:ascii="Roboto" w:hAnsi="Roboto"/>
        </w:rPr>
        <w:t xml:space="preserve"> sa participation au </w:t>
      </w:r>
      <w:r w:rsidR="00D02B88">
        <w:rPr>
          <w:rFonts w:ascii="Roboto" w:hAnsi="Roboto"/>
        </w:rPr>
        <w:t>traité</w:t>
      </w:r>
      <w:r w:rsidR="00D02B88" w:rsidRPr="007438D5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>est profondément inquiétante. Nous exhortons la Russie à annuler sa décision.</w:t>
      </w:r>
    </w:p>
    <w:p w14:paraId="62D857CE" w14:textId="148611D9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Le </w:t>
      </w:r>
      <w:r w:rsidR="009D6219">
        <w:rPr>
          <w:rFonts w:ascii="Roboto" w:hAnsi="Roboto"/>
        </w:rPr>
        <w:t>T</w:t>
      </w:r>
      <w:r w:rsidRPr="007438D5">
        <w:rPr>
          <w:rFonts w:ascii="Roboto" w:hAnsi="Roboto"/>
        </w:rPr>
        <w:t xml:space="preserve">raité de non-prolifération reste notre balise, mais sa mise en œuvre ne peut être achevée sans son universalisation. </w:t>
      </w:r>
      <w:r w:rsidR="002F757F">
        <w:rPr>
          <w:rFonts w:ascii="Roboto" w:hAnsi="Roboto"/>
        </w:rPr>
        <w:t>Les Etats</w:t>
      </w:r>
      <w:r w:rsidRPr="007438D5">
        <w:rPr>
          <w:rFonts w:ascii="Roboto" w:hAnsi="Roboto"/>
        </w:rPr>
        <w:t xml:space="preserve"> encore en dehors du régime devraient comprendre que l'adhésion au TNP sert leur intérêt </w:t>
      </w:r>
      <w:r w:rsidR="00D93532">
        <w:rPr>
          <w:rFonts w:ascii="Roboto" w:hAnsi="Roboto"/>
        </w:rPr>
        <w:t>nationa</w:t>
      </w:r>
      <w:r w:rsidRPr="007438D5">
        <w:rPr>
          <w:rFonts w:ascii="Roboto" w:hAnsi="Roboto"/>
        </w:rPr>
        <w:t>l et constitue une condition préalable à la paix et à la sécurité mondiales.</w:t>
      </w:r>
    </w:p>
    <w:p w14:paraId="20AD5A0C" w14:textId="439ED020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Un monde sans armes nucléaires n'émergera pas dans un monde où des essais nucléaires sont effectués. Nous avons besoin d'une norme juridiquement contraignante et universelle, ainsi qu</w:t>
      </w:r>
      <w:r w:rsidR="00C93819">
        <w:rPr>
          <w:rFonts w:ascii="Roboto" w:hAnsi="Roboto"/>
        </w:rPr>
        <w:t>e d</w:t>
      </w:r>
      <w:r w:rsidRPr="007438D5">
        <w:rPr>
          <w:rFonts w:ascii="Roboto" w:hAnsi="Roboto"/>
        </w:rPr>
        <w:t xml:space="preserve">'un mécanisme de vérification internationalement reconnu et efficace. Seul le </w:t>
      </w:r>
      <w:r w:rsidR="00C72786">
        <w:rPr>
          <w:rFonts w:ascii="Roboto" w:hAnsi="Roboto"/>
        </w:rPr>
        <w:t>Traité d’interdiction complète des essais nucléaires (TICE)</w:t>
      </w:r>
      <w:r w:rsidRPr="007438D5">
        <w:rPr>
          <w:rFonts w:ascii="Roboto" w:hAnsi="Roboto"/>
        </w:rPr>
        <w:t xml:space="preserve"> offre ce</w:t>
      </w:r>
      <w:r w:rsidR="00C72786">
        <w:rPr>
          <w:rFonts w:ascii="Roboto" w:hAnsi="Roboto"/>
        </w:rPr>
        <w:t>s conditions.</w:t>
      </w:r>
      <w:r w:rsidRPr="007438D5">
        <w:rPr>
          <w:rFonts w:ascii="Roboto" w:hAnsi="Roboto"/>
        </w:rPr>
        <w:t xml:space="preserve"> Nous exhortons tous les États à accéder à ce traité essentiel. Nous </w:t>
      </w:r>
      <w:r w:rsidR="00D211A6">
        <w:rPr>
          <w:rFonts w:ascii="Roboto" w:hAnsi="Roboto"/>
        </w:rPr>
        <w:t>applaudissons</w:t>
      </w:r>
      <w:r w:rsidRPr="007438D5">
        <w:rPr>
          <w:rFonts w:ascii="Roboto" w:hAnsi="Roboto"/>
        </w:rPr>
        <w:t xml:space="preserve"> la récente vague d'accessions au traité, qui se poursuit cette année. Nous félicitons le secrétaire exécutif Floyd pour ses efforts d'universalisation. Avec </w:t>
      </w:r>
      <w:r w:rsidR="00D211A6">
        <w:rPr>
          <w:rFonts w:ascii="Roboto" w:hAnsi="Roboto"/>
        </w:rPr>
        <w:t>un TICE en expansion</w:t>
      </w:r>
      <w:r w:rsidRPr="007438D5">
        <w:rPr>
          <w:rFonts w:ascii="Roboto" w:hAnsi="Roboto"/>
        </w:rPr>
        <w:t xml:space="preserve">, les arguments pour rester </w:t>
      </w:r>
      <w:r w:rsidR="00DD4B6C">
        <w:rPr>
          <w:rFonts w:ascii="Roboto" w:hAnsi="Roboto"/>
        </w:rPr>
        <w:t>à l’écart</w:t>
      </w:r>
      <w:r w:rsidRPr="007438D5">
        <w:rPr>
          <w:rFonts w:ascii="Roboto" w:hAnsi="Roboto"/>
        </w:rPr>
        <w:t xml:space="preserve"> de cette norme sonnent de plus en plus creux. Il incombe particulièrement </w:t>
      </w:r>
      <w:r w:rsidR="0098178F">
        <w:rPr>
          <w:rFonts w:ascii="Roboto" w:hAnsi="Roboto"/>
        </w:rPr>
        <w:t>aux</w:t>
      </w:r>
      <w:r w:rsidRPr="007438D5">
        <w:rPr>
          <w:rFonts w:ascii="Roboto" w:hAnsi="Roboto"/>
        </w:rPr>
        <w:t xml:space="preserve"> États ayant</w:t>
      </w:r>
      <w:r w:rsidR="0098178F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>de</w:t>
      </w:r>
      <w:r w:rsidR="0098178F">
        <w:rPr>
          <w:rFonts w:ascii="Roboto" w:hAnsi="Roboto"/>
        </w:rPr>
        <w:t xml:space="preserve"> nouveaux</w:t>
      </w:r>
      <w:r w:rsidRPr="007438D5">
        <w:rPr>
          <w:rFonts w:ascii="Roboto" w:hAnsi="Roboto"/>
        </w:rPr>
        <w:t xml:space="preserve"> programmes nucléaires ou</w:t>
      </w:r>
      <w:r w:rsidR="0098178F">
        <w:rPr>
          <w:rFonts w:ascii="Roboto" w:hAnsi="Roboto"/>
        </w:rPr>
        <w:t xml:space="preserve"> </w:t>
      </w:r>
      <w:r w:rsidR="00DF25E2">
        <w:rPr>
          <w:rFonts w:ascii="Roboto" w:hAnsi="Roboto"/>
        </w:rPr>
        <w:t>ayant</w:t>
      </w:r>
      <w:r w:rsidR="0098178F">
        <w:rPr>
          <w:rFonts w:ascii="Roboto" w:hAnsi="Roboto"/>
        </w:rPr>
        <w:t xml:space="preserve"> de</w:t>
      </w:r>
      <w:r w:rsidR="00DD4B6C">
        <w:rPr>
          <w:rFonts w:ascii="Roboto" w:hAnsi="Roboto"/>
        </w:rPr>
        <w:t>s</w:t>
      </w:r>
      <w:r w:rsidR="0098178F">
        <w:rPr>
          <w:rFonts w:ascii="Roboto" w:hAnsi="Roboto"/>
        </w:rPr>
        <w:t xml:space="preserve"> programmes </w:t>
      </w:r>
      <w:r w:rsidRPr="007438D5">
        <w:rPr>
          <w:rFonts w:ascii="Roboto" w:hAnsi="Roboto"/>
        </w:rPr>
        <w:t xml:space="preserve">existants d'accepter une </w:t>
      </w:r>
      <w:r w:rsidR="00BF543C">
        <w:rPr>
          <w:rFonts w:ascii="Roboto" w:hAnsi="Roboto"/>
        </w:rPr>
        <w:t xml:space="preserve">interdiction </w:t>
      </w:r>
      <w:r w:rsidRPr="007438D5">
        <w:rPr>
          <w:rFonts w:ascii="Roboto" w:hAnsi="Roboto"/>
        </w:rPr>
        <w:t xml:space="preserve">juridiquement contraignante </w:t>
      </w:r>
      <w:r w:rsidR="00056281">
        <w:rPr>
          <w:rFonts w:ascii="Roboto" w:hAnsi="Roboto"/>
        </w:rPr>
        <w:t>des</w:t>
      </w:r>
      <w:r w:rsidRPr="007438D5">
        <w:rPr>
          <w:rFonts w:ascii="Roboto" w:hAnsi="Roboto"/>
        </w:rPr>
        <w:t xml:space="preserve"> essais nucléaires. Aucun État ne devrait attendre l'action d'un autre État </w:t>
      </w:r>
      <w:r w:rsidR="0098178F">
        <w:rPr>
          <w:rFonts w:ascii="Roboto" w:hAnsi="Roboto"/>
        </w:rPr>
        <w:t>avant</w:t>
      </w:r>
      <w:r w:rsidR="00056281">
        <w:rPr>
          <w:rFonts w:ascii="Roboto" w:hAnsi="Roboto"/>
        </w:rPr>
        <w:t xml:space="preserve"> de choisir </w:t>
      </w:r>
      <w:r w:rsidRPr="007438D5">
        <w:rPr>
          <w:rFonts w:ascii="Roboto" w:hAnsi="Roboto"/>
        </w:rPr>
        <w:t xml:space="preserve">la bonne </w:t>
      </w:r>
      <w:r w:rsidR="00056281">
        <w:rPr>
          <w:rFonts w:ascii="Roboto" w:hAnsi="Roboto"/>
        </w:rPr>
        <w:t>voie</w:t>
      </w:r>
      <w:r w:rsidRPr="007438D5">
        <w:rPr>
          <w:rFonts w:ascii="Roboto" w:hAnsi="Roboto"/>
        </w:rPr>
        <w:t>.</w:t>
      </w:r>
    </w:p>
    <w:p w14:paraId="35643A87" w14:textId="7777777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61262169" w14:textId="400FFD68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Alors que nous </w:t>
      </w:r>
      <w:r w:rsidR="0098178F">
        <w:rPr>
          <w:rFonts w:ascii="Roboto" w:hAnsi="Roboto"/>
        </w:rPr>
        <w:t xml:space="preserve">peinons à </w:t>
      </w:r>
      <w:r w:rsidRPr="007438D5">
        <w:rPr>
          <w:rFonts w:ascii="Roboto" w:hAnsi="Roboto"/>
        </w:rPr>
        <w:t xml:space="preserve">freiner la prolifération des armes sur Terre, l'exploration </w:t>
      </w:r>
      <w:r w:rsidR="004240FB">
        <w:rPr>
          <w:rFonts w:ascii="Roboto" w:hAnsi="Roboto"/>
        </w:rPr>
        <w:t>continue</w:t>
      </w:r>
      <w:r w:rsidRPr="007438D5">
        <w:rPr>
          <w:rFonts w:ascii="Roboto" w:hAnsi="Roboto"/>
        </w:rPr>
        <w:t xml:space="preserve"> de l'espace présente de nouveaux défis. Comme sur Terre, les applications civiles peuvent être utilisées </w:t>
      </w:r>
      <w:r w:rsidR="0098178F">
        <w:rPr>
          <w:rFonts w:ascii="Roboto" w:hAnsi="Roboto"/>
        </w:rPr>
        <w:t>à des fins</w:t>
      </w:r>
      <w:r w:rsidRPr="007438D5">
        <w:rPr>
          <w:rFonts w:ascii="Roboto" w:hAnsi="Roboto"/>
        </w:rPr>
        <w:t xml:space="preserve"> militaires. Le test destructeur </w:t>
      </w:r>
      <w:r w:rsidR="0098178F">
        <w:rPr>
          <w:rFonts w:ascii="Roboto" w:hAnsi="Roboto"/>
        </w:rPr>
        <w:t>par</w:t>
      </w:r>
      <w:r w:rsidRPr="007438D5">
        <w:rPr>
          <w:rFonts w:ascii="Roboto" w:hAnsi="Roboto"/>
        </w:rPr>
        <w:t xml:space="preserve"> la Russie d'un missile </w:t>
      </w:r>
      <w:r w:rsidR="008C0F8F" w:rsidRPr="007438D5">
        <w:rPr>
          <w:rFonts w:ascii="Roboto" w:hAnsi="Roboto"/>
        </w:rPr>
        <w:t>antisatellite</w:t>
      </w:r>
      <w:r w:rsidRPr="007438D5">
        <w:rPr>
          <w:rFonts w:ascii="Roboto" w:hAnsi="Roboto"/>
        </w:rPr>
        <w:t xml:space="preserve"> à ascen</w:t>
      </w:r>
      <w:r w:rsidR="000D4FC8">
        <w:rPr>
          <w:rFonts w:ascii="Roboto" w:hAnsi="Roboto"/>
        </w:rPr>
        <w:t>sion</w:t>
      </w:r>
      <w:r w:rsidRPr="007438D5">
        <w:rPr>
          <w:rFonts w:ascii="Roboto" w:hAnsi="Roboto"/>
        </w:rPr>
        <w:t xml:space="preserve"> direct</w:t>
      </w:r>
      <w:r w:rsidR="000D4FC8">
        <w:rPr>
          <w:rFonts w:ascii="Roboto" w:hAnsi="Roboto"/>
        </w:rPr>
        <w:t>e</w:t>
      </w:r>
      <w:r w:rsidRPr="007438D5">
        <w:rPr>
          <w:rFonts w:ascii="Roboto" w:hAnsi="Roboto"/>
        </w:rPr>
        <w:t xml:space="preserve"> en 2021 illustre le besoin pressant d'aller de l'avant sur la fixation de normes sur un comportement responsable dans l'espace</w:t>
      </w:r>
      <w:r w:rsidR="00CB7637">
        <w:rPr>
          <w:rFonts w:ascii="Roboto" w:hAnsi="Roboto"/>
        </w:rPr>
        <w:t xml:space="preserve"> extra-atmosphérique</w:t>
      </w:r>
      <w:r w:rsidRPr="007438D5">
        <w:rPr>
          <w:rFonts w:ascii="Roboto" w:hAnsi="Roboto"/>
        </w:rPr>
        <w:t>. Un engagement à ne pas effectuer de tels tests</w:t>
      </w:r>
      <w:r w:rsidR="004C15A2">
        <w:rPr>
          <w:rFonts w:ascii="Roboto" w:hAnsi="Roboto"/>
        </w:rPr>
        <w:t xml:space="preserve"> </w:t>
      </w:r>
      <w:r w:rsidRPr="007438D5">
        <w:rPr>
          <w:rFonts w:ascii="Roboto" w:hAnsi="Roboto"/>
        </w:rPr>
        <w:t xml:space="preserve">est une étape essentielle à cet égard. Les mesures de transparence et de confiance peuvent réduire les malentendus en ce qui concerne les activités et les intentions des États dans l'espace. </w:t>
      </w:r>
      <w:r w:rsidR="0098178F">
        <w:rPr>
          <w:rFonts w:ascii="Roboto" w:hAnsi="Roboto"/>
        </w:rPr>
        <w:t>El</w:t>
      </w:r>
      <w:r w:rsidRPr="007438D5">
        <w:rPr>
          <w:rFonts w:ascii="Roboto" w:hAnsi="Roboto"/>
        </w:rPr>
        <w:t>l</w:t>
      </w:r>
      <w:r w:rsidR="0098178F">
        <w:rPr>
          <w:rFonts w:ascii="Roboto" w:hAnsi="Roboto"/>
        </w:rPr>
        <w:t>e</w:t>
      </w:r>
      <w:r w:rsidRPr="007438D5">
        <w:rPr>
          <w:rFonts w:ascii="Roboto" w:hAnsi="Roboto"/>
        </w:rPr>
        <w:t>s sont un tremplin important pour parvenir à un accord plus complet sur la question sensible d</w:t>
      </w:r>
      <w:r w:rsidR="0098178F">
        <w:rPr>
          <w:rFonts w:ascii="Roboto" w:hAnsi="Roboto"/>
        </w:rPr>
        <w:t xml:space="preserve">’éviter </w:t>
      </w:r>
      <w:r w:rsidRPr="007438D5">
        <w:rPr>
          <w:rFonts w:ascii="Roboto" w:hAnsi="Roboto"/>
        </w:rPr>
        <w:t>une course aux armements dans l'espace.</w:t>
      </w:r>
    </w:p>
    <w:p w14:paraId="0EDCA738" w14:textId="7777777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4207BC4D" w14:textId="478F7386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Malgré vos efforts et ceux de votre prédécesseur, la </w:t>
      </w:r>
      <w:r w:rsidR="00E814CF">
        <w:rPr>
          <w:rFonts w:ascii="Roboto" w:hAnsi="Roboto"/>
        </w:rPr>
        <w:t>C</w:t>
      </w:r>
      <w:r w:rsidRPr="007438D5">
        <w:rPr>
          <w:rFonts w:ascii="Roboto" w:hAnsi="Roboto"/>
        </w:rPr>
        <w:t>onférence</w:t>
      </w:r>
      <w:r w:rsidR="00E814CF">
        <w:rPr>
          <w:rFonts w:ascii="Roboto" w:hAnsi="Roboto"/>
        </w:rPr>
        <w:t xml:space="preserve"> du désarmement</w:t>
      </w:r>
      <w:r w:rsidRPr="007438D5">
        <w:rPr>
          <w:rFonts w:ascii="Roboto" w:hAnsi="Roboto"/>
        </w:rPr>
        <w:t xml:space="preserve"> n'a pas été en mesure d'adopter une décision sur un programme de travail cette année. Une forte volonté politique et un engagement pragmatique seront nécessaires de </w:t>
      </w:r>
      <w:r w:rsidR="0098178F">
        <w:rPr>
          <w:rFonts w:ascii="Roboto" w:hAnsi="Roboto"/>
        </w:rPr>
        <w:t xml:space="preserve">la part de </w:t>
      </w:r>
      <w:r w:rsidRPr="007438D5">
        <w:rPr>
          <w:rFonts w:ascii="Roboto" w:hAnsi="Roboto"/>
        </w:rPr>
        <w:t>tous les membres d</w:t>
      </w:r>
      <w:r w:rsidR="00B47833">
        <w:rPr>
          <w:rFonts w:ascii="Roboto" w:hAnsi="Roboto"/>
        </w:rPr>
        <w:t>e la Conférence</w:t>
      </w:r>
      <w:r w:rsidRPr="007438D5">
        <w:rPr>
          <w:rFonts w:ascii="Roboto" w:hAnsi="Roboto"/>
        </w:rPr>
        <w:t xml:space="preserve"> pour surmonter l'impasse continue affectant la conférence.</w:t>
      </w:r>
    </w:p>
    <w:p w14:paraId="3A526607" w14:textId="138398CD" w:rsidR="001D0D1B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Il est essentiel de revitaliser le travail de fond dans ce forum en vue de négociations concrètes, après des décennies de statu quo. Surtout, la </w:t>
      </w:r>
      <w:r w:rsidR="008409A3">
        <w:rPr>
          <w:rFonts w:ascii="Roboto" w:hAnsi="Roboto"/>
        </w:rPr>
        <w:t>C</w:t>
      </w:r>
      <w:r w:rsidRPr="007438D5">
        <w:rPr>
          <w:rFonts w:ascii="Roboto" w:hAnsi="Roboto"/>
        </w:rPr>
        <w:t xml:space="preserve">onférence doit lancer des négociations sur un traité interdisant la production de </w:t>
      </w:r>
      <w:r w:rsidR="00F35A80">
        <w:rPr>
          <w:rFonts w:ascii="Roboto" w:hAnsi="Roboto"/>
        </w:rPr>
        <w:t xml:space="preserve">matières </w:t>
      </w:r>
      <w:r w:rsidRPr="007438D5">
        <w:rPr>
          <w:rFonts w:ascii="Roboto" w:hAnsi="Roboto"/>
        </w:rPr>
        <w:t>fissile</w:t>
      </w:r>
      <w:r w:rsidR="00F35A80">
        <w:rPr>
          <w:rFonts w:ascii="Roboto" w:hAnsi="Roboto"/>
        </w:rPr>
        <w:t>s</w:t>
      </w:r>
      <w:r w:rsidRPr="007438D5">
        <w:rPr>
          <w:rFonts w:ascii="Roboto" w:hAnsi="Roboto"/>
        </w:rPr>
        <w:t>. Un tel traité aiderait à rendre la réduction des arsenaux nucléaires irréversible.</w:t>
      </w:r>
    </w:p>
    <w:p w14:paraId="0F3BC929" w14:textId="77777777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Monsieur le Président,</w:t>
      </w:r>
    </w:p>
    <w:p w14:paraId="03A0ED1C" w14:textId="6BB247FC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La </w:t>
      </w:r>
      <w:r w:rsidR="00F35A80">
        <w:rPr>
          <w:rFonts w:ascii="Roboto" w:hAnsi="Roboto"/>
        </w:rPr>
        <w:t>C</w:t>
      </w:r>
      <w:r w:rsidRPr="007438D5">
        <w:rPr>
          <w:rFonts w:ascii="Roboto" w:hAnsi="Roboto"/>
        </w:rPr>
        <w:t xml:space="preserve">onférence </w:t>
      </w:r>
      <w:r w:rsidR="00F35A80">
        <w:rPr>
          <w:rFonts w:ascii="Roboto" w:hAnsi="Roboto"/>
        </w:rPr>
        <w:t>du</w:t>
      </w:r>
      <w:r w:rsidRPr="007438D5">
        <w:rPr>
          <w:rFonts w:ascii="Roboto" w:hAnsi="Roboto"/>
        </w:rPr>
        <w:t xml:space="preserve"> désarmement ne fonctionne pas dans le vide, et elle ne devrait pas ignorer la réalité. La pertinence des questions de genre pour la paix et la sécurité internationales a été </w:t>
      </w:r>
      <w:r w:rsidRPr="007438D5">
        <w:rPr>
          <w:rFonts w:ascii="Roboto" w:hAnsi="Roboto"/>
        </w:rPr>
        <w:lastRenderedPageBreak/>
        <w:t>pleinement reconnue par la communauté internationale depuis l'adoption de la résolution 1325 du Conseil de sécurité il y a plus de 20 ans. Pourtant, ce</w:t>
      </w:r>
      <w:r w:rsidR="00DF25E2">
        <w:rPr>
          <w:rFonts w:ascii="Roboto" w:hAnsi="Roboto"/>
        </w:rPr>
        <w:t xml:space="preserve"> vénérable</w:t>
      </w:r>
      <w:r w:rsidRPr="007438D5">
        <w:rPr>
          <w:rFonts w:ascii="Roboto" w:hAnsi="Roboto"/>
        </w:rPr>
        <w:t xml:space="preserve"> organe n'a pas mis à jour ses règles de procédure </w:t>
      </w:r>
      <w:r w:rsidR="00DD4B6C">
        <w:rPr>
          <w:rFonts w:ascii="Roboto" w:hAnsi="Roboto"/>
        </w:rPr>
        <w:t>en vue d’</w:t>
      </w:r>
      <w:r w:rsidR="00DF25E2">
        <w:rPr>
          <w:rFonts w:ascii="Roboto" w:hAnsi="Roboto"/>
        </w:rPr>
        <w:t>atteindre une neutralité de genre</w:t>
      </w:r>
      <w:r w:rsidRPr="007438D5">
        <w:rPr>
          <w:rFonts w:ascii="Roboto" w:hAnsi="Roboto"/>
        </w:rPr>
        <w:t>. Nous exhortons la présidence à consacrer suffisamment de temps et d'efforts pour résoudre ce problème cette année.</w:t>
      </w:r>
    </w:p>
    <w:p w14:paraId="4FB4FC06" w14:textId="041FE070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Enfin M. </w:t>
      </w:r>
      <w:r w:rsidR="00C56D69">
        <w:rPr>
          <w:rFonts w:ascii="Roboto" w:hAnsi="Roboto"/>
        </w:rPr>
        <w:t xml:space="preserve">le </w:t>
      </w:r>
      <w:r w:rsidRPr="007438D5">
        <w:rPr>
          <w:rFonts w:ascii="Roboto" w:hAnsi="Roboto"/>
        </w:rPr>
        <w:t>Président,</w:t>
      </w:r>
    </w:p>
    <w:p w14:paraId="6D355C80" w14:textId="7A0FC1DB" w:rsidR="007438D5" w:rsidRPr="007438D5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 xml:space="preserve">Les habitants de l'Ukraine méritent la paix. La Russie doit </w:t>
      </w:r>
      <w:r w:rsidR="007164C3">
        <w:rPr>
          <w:rFonts w:ascii="Roboto" w:hAnsi="Roboto"/>
        </w:rPr>
        <w:t>immédiatement</w:t>
      </w:r>
      <w:r w:rsidRPr="007438D5">
        <w:rPr>
          <w:rFonts w:ascii="Roboto" w:hAnsi="Roboto"/>
        </w:rPr>
        <w:t xml:space="preserve"> arrêter son invasion illégale de l'Ukraine et retirer toutes ses troupes de </w:t>
      </w:r>
      <w:r w:rsidR="00DF25E2">
        <w:rPr>
          <w:rFonts w:ascii="Roboto" w:hAnsi="Roboto"/>
        </w:rPr>
        <w:t>l’entièreté du</w:t>
      </w:r>
      <w:r w:rsidRPr="007438D5">
        <w:rPr>
          <w:rFonts w:ascii="Roboto" w:hAnsi="Roboto"/>
        </w:rPr>
        <w:t xml:space="preserve"> territoire </w:t>
      </w:r>
      <w:r w:rsidR="00DF25E2">
        <w:rPr>
          <w:rFonts w:ascii="Roboto" w:hAnsi="Roboto"/>
        </w:rPr>
        <w:t>u</w:t>
      </w:r>
      <w:r w:rsidRPr="007438D5">
        <w:rPr>
          <w:rFonts w:ascii="Roboto" w:hAnsi="Roboto"/>
        </w:rPr>
        <w:t>krain</w:t>
      </w:r>
      <w:r w:rsidR="00DF25E2">
        <w:rPr>
          <w:rFonts w:ascii="Roboto" w:hAnsi="Roboto"/>
        </w:rPr>
        <w:t>ien</w:t>
      </w:r>
      <w:r w:rsidRPr="007438D5">
        <w:rPr>
          <w:rFonts w:ascii="Roboto" w:hAnsi="Roboto"/>
        </w:rPr>
        <w:t>.</w:t>
      </w:r>
    </w:p>
    <w:p w14:paraId="349A0F1A" w14:textId="332A910A" w:rsidR="007438D5" w:rsidRPr="00B64383" w:rsidRDefault="007438D5" w:rsidP="00684FE4">
      <w:pPr>
        <w:jc w:val="both"/>
        <w:rPr>
          <w:rFonts w:ascii="Roboto" w:hAnsi="Roboto"/>
        </w:rPr>
      </w:pPr>
      <w:r w:rsidRPr="007438D5">
        <w:rPr>
          <w:rFonts w:ascii="Roboto" w:hAnsi="Roboto"/>
        </w:rPr>
        <w:t>Merci.</w:t>
      </w:r>
    </w:p>
    <w:sectPr w:rsidR="007438D5" w:rsidRPr="00B6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6A06" w14:textId="77777777" w:rsidR="0019349D" w:rsidRDefault="0019349D" w:rsidP="00B17054">
      <w:pPr>
        <w:spacing w:after="0" w:line="240" w:lineRule="auto"/>
      </w:pPr>
      <w:r>
        <w:separator/>
      </w:r>
    </w:p>
  </w:endnote>
  <w:endnote w:type="continuationSeparator" w:id="0">
    <w:p w14:paraId="3AFE671C" w14:textId="77777777" w:rsidR="0019349D" w:rsidRDefault="0019349D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B41F" w14:textId="77777777" w:rsidR="0019349D" w:rsidRDefault="0019349D" w:rsidP="00B17054">
      <w:pPr>
        <w:spacing w:after="0" w:line="240" w:lineRule="auto"/>
      </w:pPr>
      <w:r>
        <w:separator/>
      </w:r>
    </w:p>
  </w:footnote>
  <w:footnote w:type="continuationSeparator" w:id="0">
    <w:p w14:paraId="256177A2" w14:textId="77777777" w:rsidR="0019349D" w:rsidRDefault="0019349D" w:rsidP="00B1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D5"/>
    <w:rsid w:val="000449DD"/>
    <w:rsid w:val="00056281"/>
    <w:rsid w:val="000B6F3D"/>
    <w:rsid w:val="000D4FC8"/>
    <w:rsid w:val="000F184B"/>
    <w:rsid w:val="0019349D"/>
    <w:rsid w:val="001D0D1B"/>
    <w:rsid w:val="001F410B"/>
    <w:rsid w:val="0022523B"/>
    <w:rsid w:val="002E29D3"/>
    <w:rsid w:val="002F757F"/>
    <w:rsid w:val="0030556A"/>
    <w:rsid w:val="003A5C35"/>
    <w:rsid w:val="003C20E9"/>
    <w:rsid w:val="003C649D"/>
    <w:rsid w:val="004240FB"/>
    <w:rsid w:val="00465E20"/>
    <w:rsid w:val="004C15A2"/>
    <w:rsid w:val="00514C38"/>
    <w:rsid w:val="00596A1B"/>
    <w:rsid w:val="00684FE4"/>
    <w:rsid w:val="006A1898"/>
    <w:rsid w:val="006C7DF5"/>
    <w:rsid w:val="006D78E0"/>
    <w:rsid w:val="007164C3"/>
    <w:rsid w:val="007438D5"/>
    <w:rsid w:val="00766299"/>
    <w:rsid w:val="008409A3"/>
    <w:rsid w:val="00892B7E"/>
    <w:rsid w:val="008B514C"/>
    <w:rsid w:val="008C0F8F"/>
    <w:rsid w:val="00961538"/>
    <w:rsid w:val="0098178F"/>
    <w:rsid w:val="009D6219"/>
    <w:rsid w:val="009F13A2"/>
    <w:rsid w:val="00AD6172"/>
    <w:rsid w:val="00B17054"/>
    <w:rsid w:val="00B26DE1"/>
    <w:rsid w:val="00B47833"/>
    <w:rsid w:val="00B64383"/>
    <w:rsid w:val="00B64C4D"/>
    <w:rsid w:val="00BC16A0"/>
    <w:rsid w:val="00BF3FF6"/>
    <w:rsid w:val="00BF543C"/>
    <w:rsid w:val="00C56D69"/>
    <w:rsid w:val="00C72786"/>
    <w:rsid w:val="00C93819"/>
    <w:rsid w:val="00CB7637"/>
    <w:rsid w:val="00CD1A88"/>
    <w:rsid w:val="00D02B88"/>
    <w:rsid w:val="00D211A6"/>
    <w:rsid w:val="00D93532"/>
    <w:rsid w:val="00DD4B6C"/>
    <w:rsid w:val="00DF25E2"/>
    <w:rsid w:val="00E814CF"/>
    <w:rsid w:val="00EB2DDC"/>
    <w:rsid w:val="00F24696"/>
    <w:rsid w:val="00F35A80"/>
    <w:rsid w:val="00F47659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338205"/>
  <w15:chartTrackingRefBased/>
  <w15:docId w15:val="{459260B5-A967-4F69-A7A0-17AE9BC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6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A4E797C8B84CBBF1B38A86748B85" ma:contentTypeVersion="17" ma:contentTypeDescription="Create a new document." ma:contentTypeScope="" ma:versionID="3e52488fd4c5e62f7bd6ba67208f49af">
  <xsd:schema xmlns:xsd="http://www.w3.org/2001/XMLSchema" xmlns:xs="http://www.w3.org/2001/XMLSchema" xmlns:p="http://schemas.microsoft.com/office/2006/metadata/properties" xmlns:ns2="fad9c927-4e04-4b9d-8aee-ca8529bf0778" xmlns:ns3="7b3ceae3-2bb9-4ed0-9e7c-9d4f4b63873c" targetNamespace="http://schemas.microsoft.com/office/2006/metadata/properties" ma:root="true" ma:fieldsID="0620f7490d910f6743e8fa9c1dfaea08" ns2:_="" ns3:_="">
    <xsd:import namespace="fad9c927-4e04-4b9d-8aee-ca8529bf0778"/>
    <xsd:import namespace="7b3ceae3-2bb9-4ed0-9e7c-9d4f4b63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c927-4e04-4b9d-8aee-ca8529bf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8" nillable="true" ma:displayName="Comments" ma:description="Comment&#10;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ceae3-2bb9-4ed0-9e7c-9d4f4b63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05c6c2-c965-40a5-859f-79d25ad4c67d}" ma:internalName="TaxCatchAll" ma:showField="CatchAllData" ma:web="7b3ceae3-2bb9-4ed0-9e7c-9d4f4b63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ceae3-2bb9-4ed0-9e7c-9d4f4b63873c" xsi:nil="true"/>
    <lcf76f155ced4ddcb4097134ff3c332f xmlns="fad9c927-4e04-4b9d-8aee-ca8529bf0778">
      <Terms xmlns="http://schemas.microsoft.com/office/infopath/2007/PartnerControls"/>
    </lcf76f155ced4ddcb4097134ff3c332f>
    <Comments xmlns="fad9c927-4e04-4b9d-8aee-ca8529bf0778" xsi:nil="true"/>
  </documentManagement>
</p:properties>
</file>

<file path=customXml/itemProps1.xml><?xml version="1.0" encoding="utf-8"?>
<ds:datastoreItem xmlns:ds="http://schemas.openxmlformats.org/officeDocument/2006/customXml" ds:itemID="{75404B6A-835B-4AB5-87AD-D91CE0CEA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DD5E-03AF-476B-ACA3-141304927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9c927-4e04-4b9d-8aee-ca8529bf0778"/>
    <ds:schemaRef ds:uri="7b3ceae3-2bb9-4ed0-9e7c-9d4f4b63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31669-1498-475D-AFA9-59AE854409CC}">
  <ds:schemaRefs>
    <ds:schemaRef ds:uri="http://schemas.microsoft.com/office/2006/metadata/properties"/>
    <ds:schemaRef ds:uri="http://schemas.microsoft.com/office/infopath/2007/PartnerControls"/>
    <ds:schemaRef ds:uri="7b3ceae3-2bb9-4ed0-9e7c-9d4f4b63873c"/>
    <ds:schemaRef ds:uri="fad9c927-4e04-4b9d-8aee-ca8529bf0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Schelstraete Sigurd - M5</dc:creator>
  <cp:keywords/>
  <dc:description/>
  <cp:lastModifiedBy>Schelstraete Sigurd - M5</cp:lastModifiedBy>
  <cp:revision>5</cp:revision>
  <dcterms:created xsi:type="dcterms:W3CDTF">2023-02-22T14:01:00Z</dcterms:created>
  <dcterms:modified xsi:type="dcterms:W3CDTF">2023-03-01T13:44:00Z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2023-02-22T10:57:38Z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1eab4866-8f8c-4dbe-a8f6-64610365e389</vt:lpwstr>
  </property>
  <property fmtid="{D5CDD505-2E9C-101B-9397-08002B2CF9AE}" pid="8" name="MSIP_Label_dddc1db8-2f64-468c-a02a-c7d04ea19826_ContentBits">
    <vt:lpwstr>0</vt:lpwstr>
  </property>
</Properties>
</file>